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DE5B1" w14:textId="77777777" w:rsidR="00C721A9" w:rsidRDefault="00C721A9" w:rsidP="002D6595">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rPr>
        <w:drawing>
          <wp:inline distT="0" distB="0" distL="0" distR="0" wp14:anchorId="148B3F84" wp14:editId="3D106F4A">
            <wp:extent cx="1092200" cy="783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09 bu crest.JPG"/>
                    <pic:cNvPicPr/>
                  </pic:nvPicPr>
                  <pic:blipFill>
                    <a:blip r:embed="rId7">
                      <a:extLst>
                        <a:ext uri="{28A0092B-C50C-407E-A947-70E740481C1C}">
                          <a14:useLocalDpi xmlns:a14="http://schemas.microsoft.com/office/drawing/2010/main" val="0"/>
                        </a:ext>
                      </a:extLst>
                    </a:blip>
                    <a:stretch>
                      <a:fillRect/>
                    </a:stretch>
                  </pic:blipFill>
                  <pic:spPr>
                    <a:xfrm>
                      <a:off x="0" y="0"/>
                      <a:ext cx="1092200" cy="783535"/>
                    </a:xfrm>
                    <a:prstGeom prst="rect">
                      <a:avLst/>
                    </a:prstGeom>
                  </pic:spPr>
                </pic:pic>
              </a:graphicData>
            </a:graphic>
          </wp:inline>
        </w:drawing>
      </w:r>
    </w:p>
    <w:p w14:paraId="2CB17A4A" w14:textId="77777777" w:rsidR="00C721A9" w:rsidRDefault="00C721A9" w:rsidP="002D6595">
      <w:pPr>
        <w:spacing w:after="0" w:line="240" w:lineRule="auto"/>
        <w:jc w:val="center"/>
        <w:rPr>
          <w:rFonts w:ascii="Times New Roman" w:hAnsi="Times New Roman" w:cs="Times New Roman"/>
          <w:b/>
          <w:sz w:val="28"/>
          <w:szCs w:val="28"/>
        </w:rPr>
      </w:pPr>
    </w:p>
    <w:p w14:paraId="2FAD2B32" w14:textId="77777777" w:rsidR="00495F40" w:rsidRDefault="00F42732" w:rsidP="002D65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GUIDE TO APPLYING for</w:t>
      </w:r>
      <w:r w:rsidR="00736B1B" w:rsidRPr="00F42732">
        <w:rPr>
          <w:rFonts w:ascii="Times New Roman" w:hAnsi="Times New Roman" w:cs="Times New Roman"/>
          <w:b/>
          <w:sz w:val="28"/>
          <w:szCs w:val="28"/>
        </w:rPr>
        <w:t xml:space="preserve"> NATIONALLY COMPETITIVE </w:t>
      </w:r>
      <w:r w:rsidR="002B095B">
        <w:rPr>
          <w:rFonts w:ascii="Times New Roman" w:hAnsi="Times New Roman" w:cs="Times New Roman"/>
          <w:b/>
          <w:sz w:val="28"/>
          <w:szCs w:val="28"/>
        </w:rPr>
        <w:t xml:space="preserve">STUDENT </w:t>
      </w:r>
      <w:r w:rsidR="00736B1B" w:rsidRPr="00F42732">
        <w:rPr>
          <w:rFonts w:ascii="Times New Roman" w:hAnsi="Times New Roman" w:cs="Times New Roman"/>
          <w:b/>
          <w:sz w:val="28"/>
          <w:szCs w:val="28"/>
        </w:rPr>
        <w:t>SCHOLARSHIPS</w:t>
      </w:r>
      <w:r>
        <w:rPr>
          <w:rFonts w:ascii="Times New Roman" w:hAnsi="Times New Roman" w:cs="Times New Roman"/>
          <w:b/>
          <w:sz w:val="28"/>
          <w:szCs w:val="28"/>
        </w:rPr>
        <w:t xml:space="preserve"> and AWARDS</w:t>
      </w:r>
    </w:p>
    <w:p w14:paraId="215EED7D" w14:textId="77777777" w:rsidR="002D6595" w:rsidRDefault="002D6595" w:rsidP="002D6595">
      <w:pPr>
        <w:spacing w:after="0" w:line="240" w:lineRule="auto"/>
        <w:jc w:val="center"/>
        <w:rPr>
          <w:rFonts w:ascii="Times New Roman" w:hAnsi="Times New Roman" w:cs="Times New Roman"/>
          <w:b/>
          <w:sz w:val="28"/>
          <w:szCs w:val="28"/>
        </w:rPr>
      </w:pPr>
    </w:p>
    <w:p w14:paraId="51C9A375" w14:textId="77777777" w:rsidR="00736B1B" w:rsidRDefault="00D905D4" w:rsidP="006A2AB0">
      <w:pPr>
        <w:spacing w:line="240" w:lineRule="auto"/>
        <w:rPr>
          <w:rFonts w:ascii="Times New Roman" w:hAnsi="Times New Roman" w:cs="Times New Roman"/>
          <w:sz w:val="24"/>
          <w:szCs w:val="24"/>
        </w:rPr>
      </w:pPr>
      <w:r>
        <w:rPr>
          <w:rFonts w:ascii="Times New Roman" w:hAnsi="Times New Roman" w:cs="Times New Roman"/>
          <w:sz w:val="24"/>
          <w:szCs w:val="24"/>
        </w:rPr>
        <w:t>These external scholarships</w:t>
      </w:r>
      <w:r w:rsidR="006A2AB0">
        <w:rPr>
          <w:rFonts w:ascii="Times New Roman" w:hAnsi="Times New Roman" w:cs="Times New Roman"/>
          <w:sz w:val="24"/>
          <w:szCs w:val="24"/>
        </w:rPr>
        <w:t xml:space="preserve"> and awards</w:t>
      </w:r>
      <w:r>
        <w:rPr>
          <w:rFonts w:ascii="Times New Roman" w:hAnsi="Times New Roman" w:cs="Times New Roman"/>
          <w:sz w:val="24"/>
          <w:szCs w:val="24"/>
        </w:rPr>
        <w:t xml:space="preserve"> are </w:t>
      </w:r>
      <w:r w:rsidRPr="006A2AB0">
        <w:rPr>
          <w:rFonts w:ascii="Times New Roman" w:hAnsi="Times New Roman" w:cs="Times New Roman"/>
          <w:b/>
          <w:sz w:val="24"/>
          <w:szCs w:val="24"/>
          <w:u w:val="single"/>
        </w:rPr>
        <w:t>highly competitive opportunities</w:t>
      </w:r>
      <w:r>
        <w:rPr>
          <w:rFonts w:ascii="Times New Roman" w:hAnsi="Times New Roman" w:cs="Times New Roman"/>
          <w:sz w:val="24"/>
          <w:szCs w:val="24"/>
        </w:rPr>
        <w:t xml:space="preserve"> to receive funding for tuition for undergraduate or graduate school, as well as access research or teaching English as a second language opportunities abroad. These scholarships, awards, and fellowships </w:t>
      </w:r>
      <w:r w:rsidRPr="00D905D4">
        <w:rPr>
          <w:rFonts w:ascii="Times New Roman" w:hAnsi="Times New Roman" w:cs="Times New Roman"/>
          <w:b/>
          <w:sz w:val="24"/>
          <w:szCs w:val="24"/>
          <w:u w:val="single"/>
        </w:rPr>
        <w:t>require that you be nominated by your institution</w:t>
      </w:r>
      <w:r>
        <w:rPr>
          <w:rFonts w:ascii="Times New Roman" w:hAnsi="Times New Roman" w:cs="Times New Roman"/>
          <w:sz w:val="24"/>
          <w:szCs w:val="24"/>
        </w:rPr>
        <w:t xml:space="preserve">, with support from faculty and administration in the application process. </w:t>
      </w:r>
      <w:r w:rsidR="006A2AB0">
        <w:rPr>
          <w:rFonts w:ascii="Times New Roman" w:hAnsi="Times New Roman" w:cs="Times New Roman"/>
          <w:sz w:val="24"/>
          <w:szCs w:val="24"/>
        </w:rPr>
        <w:t>Most use an electronic submission process.</w:t>
      </w:r>
    </w:p>
    <w:p w14:paraId="3F90B18C" w14:textId="77777777" w:rsidR="00D905D4" w:rsidRDefault="00D905D4" w:rsidP="006A2AB0">
      <w:pPr>
        <w:spacing w:line="240" w:lineRule="auto"/>
        <w:rPr>
          <w:rFonts w:ascii="Times New Roman" w:hAnsi="Times New Roman" w:cs="Times New Roman"/>
          <w:sz w:val="24"/>
          <w:szCs w:val="24"/>
        </w:rPr>
      </w:pPr>
      <w:r w:rsidRPr="002D6595">
        <w:rPr>
          <w:rFonts w:ascii="Times New Roman" w:hAnsi="Times New Roman" w:cs="Times New Roman"/>
          <w:b/>
          <w:sz w:val="24"/>
          <w:szCs w:val="24"/>
          <w:u w:val="single"/>
        </w:rPr>
        <w:t>Only</w:t>
      </w:r>
      <w:r w:rsidR="006A2AB0" w:rsidRPr="002D6595">
        <w:rPr>
          <w:rFonts w:ascii="Times New Roman" w:hAnsi="Times New Roman" w:cs="Times New Roman"/>
          <w:b/>
          <w:sz w:val="24"/>
          <w:szCs w:val="24"/>
          <w:u w:val="single"/>
        </w:rPr>
        <w:t xml:space="preserve"> a small number of these awards</w:t>
      </w:r>
      <w:r w:rsidRPr="002D6595">
        <w:rPr>
          <w:rFonts w:ascii="Times New Roman" w:hAnsi="Times New Roman" w:cs="Times New Roman"/>
          <w:b/>
          <w:sz w:val="24"/>
          <w:szCs w:val="24"/>
          <w:u w:val="single"/>
        </w:rPr>
        <w:t xml:space="preserve"> are given each year</w:t>
      </w:r>
      <w:r w:rsidR="002D6595" w:rsidRPr="002D6595">
        <w:rPr>
          <w:rFonts w:ascii="Times New Roman" w:hAnsi="Times New Roman" w:cs="Times New Roman"/>
          <w:b/>
          <w:sz w:val="24"/>
          <w:szCs w:val="24"/>
          <w:u w:val="single"/>
        </w:rPr>
        <w:t>, so why apply</w:t>
      </w:r>
      <w:r w:rsidR="002D6595" w:rsidRPr="002D6595">
        <w:rPr>
          <w:rFonts w:ascii="Times New Roman" w:hAnsi="Times New Roman" w:cs="Times New Roman"/>
          <w:b/>
          <w:sz w:val="24"/>
          <w:szCs w:val="24"/>
        </w:rPr>
        <w:t>?</w:t>
      </w:r>
      <w:r w:rsidR="002D6595">
        <w:rPr>
          <w:rFonts w:ascii="Times New Roman" w:hAnsi="Times New Roman" w:cs="Times New Roman"/>
          <w:sz w:val="24"/>
          <w:szCs w:val="24"/>
        </w:rPr>
        <w:t xml:space="preserve">  </w:t>
      </w:r>
      <w:r>
        <w:rPr>
          <w:rFonts w:ascii="Times New Roman" w:hAnsi="Times New Roman" w:cs="Times New Roman"/>
          <w:sz w:val="24"/>
          <w:szCs w:val="24"/>
        </w:rPr>
        <w:t>Even if you are not the recipient of one of these awards, the process of applying</w:t>
      </w:r>
      <w:r w:rsidR="006A2AB0">
        <w:rPr>
          <w:rFonts w:ascii="Times New Roman" w:hAnsi="Times New Roman" w:cs="Times New Roman"/>
          <w:sz w:val="24"/>
          <w:szCs w:val="24"/>
        </w:rPr>
        <w:t xml:space="preserve"> can help you improve your writing or interview skills, recognize your strengths and talents, build your long-term academic or career plans, or prepare for applying to graduate school. Even to be nominated or to be a finalist imparts a degree of distinction that sets you apart from your peers.</w:t>
      </w:r>
    </w:p>
    <w:p w14:paraId="2CF80CDF" w14:textId="77777777" w:rsidR="006A2AB0" w:rsidRDefault="006A2AB0" w:rsidP="006A2AB0">
      <w:pPr>
        <w:spacing w:line="240" w:lineRule="auto"/>
        <w:rPr>
          <w:rFonts w:ascii="Times New Roman" w:hAnsi="Times New Roman" w:cs="Times New Roman"/>
          <w:sz w:val="24"/>
          <w:szCs w:val="24"/>
        </w:rPr>
      </w:pPr>
      <w:r w:rsidRPr="006A2AB0">
        <w:rPr>
          <w:rFonts w:ascii="Times New Roman" w:hAnsi="Times New Roman" w:cs="Times New Roman"/>
          <w:b/>
          <w:sz w:val="24"/>
          <w:szCs w:val="24"/>
          <w:u w:val="single"/>
        </w:rPr>
        <w:t>What makes you competitive for these awards?</w:t>
      </w:r>
      <w:r>
        <w:rPr>
          <w:rFonts w:ascii="Times New Roman" w:hAnsi="Times New Roman" w:cs="Times New Roman"/>
          <w:sz w:val="24"/>
          <w:szCs w:val="24"/>
        </w:rPr>
        <w:t xml:space="preserve">  Maintaining a high grade point average (GPA) is essential. Most award programs expect a GPA of 3.7 or higher. Having a specific GPA does not guarantee consideration; you must distinguish yourself from your peers in very specific ways. The following “tips” should as</w:t>
      </w:r>
      <w:r w:rsidR="007474B5">
        <w:rPr>
          <w:rFonts w:ascii="Times New Roman" w:hAnsi="Times New Roman" w:cs="Times New Roman"/>
          <w:sz w:val="24"/>
          <w:szCs w:val="24"/>
        </w:rPr>
        <w:t>sist you in preparing for the application process as you are considered for specific awards.</w:t>
      </w:r>
    </w:p>
    <w:p w14:paraId="431285A7" w14:textId="77777777" w:rsidR="007474B5" w:rsidRPr="002D6595" w:rsidRDefault="007474B5" w:rsidP="006A2AB0">
      <w:pPr>
        <w:spacing w:line="240" w:lineRule="auto"/>
        <w:rPr>
          <w:rFonts w:ascii="Times New Roman" w:hAnsi="Times New Roman" w:cs="Times New Roman"/>
          <w:b/>
          <w:sz w:val="28"/>
          <w:szCs w:val="28"/>
        </w:rPr>
      </w:pPr>
      <w:r w:rsidRPr="002D6595">
        <w:rPr>
          <w:rFonts w:ascii="Times New Roman" w:hAnsi="Times New Roman" w:cs="Times New Roman"/>
          <w:b/>
          <w:sz w:val="28"/>
          <w:szCs w:val="28"/>
        </w:rPr>
        <w:t xml:space="preserve">TIPS FOR SUCCESS </w:t>
      </w:r>
    </w:p>
    <w:p w14:paraId="389E2BD0" w14:textId="77777777" w:rsidR="00AB53D2" w:rsidRPr="00AB53D2" w:rsidRDefault="007474B5" w:rsidP="00AB53D2">
      <w:pPr>
        <w:pStyle w:val="ListParagraph"/>
        <w:numPr>
          <w:ilvl w:val="0"/>
          <w:numId w:val="3"/>
        </w:numPr>
        <w:spacing w:line="240" w:lineRule="auto"/>
        <w:ind w:left="360"/>
        <w:rPr>
          <w:rFonts w:ascii="Times New Roman" w:hAnsi="Times New Roman" w:cs="Times New Roman"/>
          <w:sz w:val="24"/>
          <w:szCs w:val="24"/>
        </w:rPr>
      </w:pPr>
      <w:r w:rsidRPr="00DA391C">
        <w:rPr>
          <w:rFonts w:ascii="Times New Roman" w:hAnsi="Times New Roman" w:cs="Times New Roman"/>
          <w:b/>
          <w:sz w:val="24"/>
          <w:szCs w:val="24"/>
          <w:u w:val="single"/>
        </w:rPr>
        <w:t>START EARLY</w:t>
      </w:r>
      <w:r w:rsidRPr="00DA391C">
        <w:rPr>
          <w:rFonts w:ascii="Times New Roman" w:hAnsi="Times New Roman" w:cs="Times New Roman"/>
          <w:b/>
          <w:sz w:val="24"/>
          <w:szCs w:val="24"/>
        </w:rPr>
        <w:t>!</w:t>
      </w:r>
      <w:r w:rsidRPr="00DA391C">
        <w:rPr>
          <w:rFonts w:ascii="Times New Roman" w:hAnsi="Times New Roman" w:cs="Times New Roman"/>
          <w:sz w:val="24"/>
          <w:szCs w:val="24"/>
        </w:rPr>
        <w:t xml:space="preserve">  Even though you may not be applying until junior or senior year, you need to begin the types of activities, research and leadership opportunities as a freshman or sophomore that are valued by these awards and scholarships. </w:t>
      </w:r>
    </w:p>
    <w:p w14:paraId="2703A3BB" w14:textId="77777777" w:rsidR="00DA391C" w:rsidRPr="00DA391C" w:rsidRDefault="00DA391C" w:rsidP="00DA391C">
      <w:pPr>
        <w:pStyle w:val="ListParagraph"/>
        <w:spacing w:line="240" w:lineRule="auto"/>
        <w:ind w:left="360"/>
        <w:rPr>
          <w:rFonts w:ascii="Times New Roman" w:hAnsi="Times New Roman" w:cs="Times New Roman"/>
          <w:sz w:val="24"/>
          <w:szCs w:val="24"/>
        </w:rPr>
      </w:pPr>
    </w:p>
    <w:p w14:paraId="51ACF641" w14:textId="77777777" w:rsidR="005F2D58" w:rsidRDefault="007474B5" w:rsidP="00DA391C">
      <w:pPr>
        <w:pStyle w:val="ListParagraph"/>
        <w:numPr>
          <w:ilvl w:val="0"/>
          <w:numId w:val="3"/>
        </w:numPr>
        <w:spacing w:after="0" w:line="240" w:lineRule="auto"/>
        <w:ind w:left="360"/>
        <w:rPr>
          <w:rFonts w:ascii="Times New Roman" w:hAnsi="Times New Roman" w:cs="Times New Roman"/>
          <w:sz w:val="24"/>
          <w:szCs w:val="24"/>
        </w:rPr>
      </w:pPr>
      <w:r w:rsidRPr="00DA391C">
        <w:rPr>
          <w:rFonts w:ascii="Times New Roman" w:hAnsi="Times New Roman" w:cs="Times New Roman"/>
          <w:b/>
          <w:sz w:val="24"/>
          <w:szCs w:val="24"/>
          <w:u w:val="single"/>
        </w:rPr>
        <w:t>Carefully consider the awards you may be interested in and read the award information on each website thoroughly</w:t>
      </w:r>
      <w:r w:rsidRPr="00DA391C">
        <w:rPr>
          <w:rFonts w:ascii="Times New Roman" w:hAnsi="Times New Roman" w:cs="Times New Roman"/>
          <w:b/>
          <w:sz w:val="24"/>
          <w:szCs w:val="24"/>
        </w:rPr>
        <w:t>.</w:t>
      </w:r>
      <w:r w:rsidRPr="00DA391C">
        <w:rPr>
          <w:rFonts w:ascii="Times New Roman" w:hAnsi="Times New Roman" w:cs="Times New Roman"/>
          <w:sz w:val="24"/>
          <w:szCs w:val="24"/>
        </w:rPr>
        <w:t xml:space="preserve"> </w:t>
      </w:r>
      <w:r w:rsidR="005F2D58" w:rsidRPr="00DA391C">
        <w:rPr>
          <w:rFonts w:ascii="Times New Roman" w:hAnsi="Times New Roman" w:cs="Times New Roman"/>
          <w:sz w:val="24"/>
          <w:szCs w:val="24"/>
        </w:rPr>
        <w:t xml:space="preserve"> </w:t>
      </w:r>
      <w:r w:rsidRPr="00DA391C">
        <w:rPr>
          <w:rFonts w:ascii="Times New Roman" w:hAnsi="Times New Roman" w:cs="Times New Roman"/>
          <w:sz w:val="24"/>
          <w:szCs w:val="24"/>
        </w:rPr>
        <w:t>Many of the websites contain profiles of the types of students who are successful in their competitions, which can help you discern the kinds of experiences you should cultivate</w:t>
      </w:r>
      <w:r w:rsidR="002D6595" w:rsidRPr="00DA391C">
        <w:rPr>
          <w:rFonts w:ascii="Times New Roman" w:hAnsi="Times New Roman" w:cs="Times New Roman"/>
          <w:sz w:val="24"/>
          <w:szCs w:val="24"/>
        </w:rPr>
        <w:t xml:space="preserve"> over the next year or two</w:t>
      </w:r>
      <w:r w:rsidRPr="00DA391C">
        <w:rPr>
          <w:rFonts w:ascii="Times New Roman" w:hAnsi="Times New Roman" w:cs="Times New Roman"/>
          <w:sz w:val="24"/>
          <w:szCs w:val="24"/>
        </w:rPr>
        <w:t>.</w:t>
      </w:r>
    </w:p>
    <w:p w14:paraId="736FF3BA" w14:textId="77777777" w:rsidR="00DA391C" w:rsidRPr="002D6595" w:rsidRDefault="00DA391C" w:rsidP="00AB53D2">
      <w:pPr>
        <w:spacing w:after="0" w:line="240" w:lineRule="auto"/>
        <w:rPr>
          <w:rFonts w:ascii="Times New Roman" w:hAnsi="Times New Roman" w:cs="Times New Roman"/>
          <w:sz w:val="24"/>
          <w:szCs w:val="24"/>
        </w:rPr>
      </w:pPr>
    </w:p>
    <w:p w14:paraId="28E617CA" w14:textId="77777777" w:rsidR="00DA391C" w:rsidRPr="00DA391C" w:rsidRDefault="007474B5" w:rsidP="00DA391C">
      <w:pPr>
        <w:pStyle w:val="ListParagraph"/>
        <w:numPr>
          <w:ilvl w:val="0"/>
          <w:numId w:val="3"/>
        </w:numPr>
        <w:spacing w:line="240" w:lineRule="auto"/>
        <w:ind w:left="360"/>
        <w:rPr>
          <w:rFonts w:ascii="Times New Roman" w:hAnsi="Times New Roman" w:cs="Times New Roman"/>
          <w:sz w:val="24"/>
          <w:szCs w:val="24"/>
          <w:u w:val="single"/>
        </w:rPr>
      </w:pPr>
      <w:r w:rsidRPr="00DA391C">
        <w:rPr>
          <w:rFonts w:ascii="Times New Roman" w:hAnsi="Times New Roman" w:cs="Times New Roman"/>
          <w:b/>
          <w:sz w:val="24"/>
          <w:szCs w:val="24"/>
          <w:u w:val="single"/>
        </w:rPr>
        <w:t>Get to know your professors</w:t>
      </w:r>
      <w:r w:rsidR="005F2D58" w:rsidRPr="00DA391C">
        <w:rPr>
          <w:rFonts w:ascii="Times New Roman" w:hAnsi="Times New Roman" w:cs="Times New Roman"/>
          <w:b/>
          <w:sz w:val="24"/>
          <w:szCs w:val="24"/>
        </w:rPr>
        <w:t>.</w:t>
      </w:r>
      <w:r w:rsidRPr="00DA391C">
        <w:rPr>
          <w:rFonts w:ascii="Times New Roman" w:hAnsi="Times New Roman" w:cs="Times New Roman"/>
          <w:sz w:val="24"/>
          <w:szCs w:val="24"/>
        </w:rPr>
        <w:t xml:space="preserve"> </w:t>
      </w:r>
      <w:r w:rsidR="005F2D58" w:rsidRPr="00DA391C">
        <w:rPr>
          <w:rFonts w:ascii="Times New Roman" w:hAnsi="Times New Roman" w:cs="Times New Roman"/>
          <w:sz w:val="24"/>
          <w:szCs w:val="24"/>
        </w:rPr>
        <w:t xml:space="preserve"> </w:t>
      </w:r>
      <w:r w:rsidRPr="00DA391C">
        <w:rPr>
          <w:rFonts w:ascii="Times New Roman" w:hAnsi="Times New Roman" w:cs="Times New Roman"/>
          <w:sz w:val="24"/>
          <w:szCs w:val="24"/>
        </w:rPr>
        <w:t>Introduce yourself to your professors and talk with them about specific topics in a course, their research interests, and current issues in their field. Creating relationships with professors early can create opportunities for working with them (or their colleagues) one-on-one, which can be an integral component to many of the awards. Letters of recommendation fro</w:t>
      </w:r>
      <w:r w:rsidR="002D6595" w:rsidRPr="00DA391C">
        <w:rPr>
          <w:rFonts w:ascii="Times New Roman" w:hAnsi="Times New Roman" w:cs="Times New Roman"/>
          <w:sz w:val="24"/>
          <w:szCs w:val="24"/>
        </w:rPr>
        <w:t>m professors will be a sign</w:t>
      </w:r>
      <w:r w:rsidR="00AB53D2">
        <w:rPr>
          <w:rFonts w:ascii="Times New Roman" w:hAnsi="Times New Roman" w:cs="Times New Roman"/>
          <w:sz w:val="24"/>
          <w:szCs w:val="24"/>
        </w:rPr>
        <w:t>i</w:t>
      </w:r>
      <w:r w:rsidR="002D6595" w:rsidRPr="00DA391C">
        <w:rPr>
          <w:rFonts w:ascii="Times New Roman" w:hAnsi="Times New Roman" w:cs="Times New Roman"/>
          <w:sz w:val="24"/>
          <w:szCs w:val="24"/>
        </w:rPr>
        <w:t>ficant</w:t>
      </w:r>
      <w:r w:rsidRPr="00DA391C">
        <w:rPr>
          <w:rFonts w:ascii="Times New Roman" w:hAnsi="Times New Roman" w:cs="Times New Roman"/>
          <w:sz w:val="24"/>
          <w:szCs w:val="24"/>
        </w:rPr>
        <w:t xml:space="preserve"> part of the application process; they will need to know you well and be able to write very specifically to your suitability for an award.</w:t>
      </w:r>
    </w:p>
    <w:p w14:paraId="1E2B658B" w14:textId="77777777" w:rsidR="00DA391C" w:rsidRPr="00DA391C" w:rsidRDefault="00DA391C" w:rsidP="00DA391C">
      <w:pPr>
        <w:pStyle w:val="ListParagraph"/>
        <w:spacing w:line="240" w:lineRule="auto"/>
        <w:ind w:left="360"/>
        <w:rPr>
          <w:rFonts w:ascii="Times New Roman" w:hAnsi="Times New Roman" w:cs="Times New Roman"/>
          <w:sz w:val="24"/>
          <w:szCs w:val="24"/>
          <w:u w:val="single"/>
        </w:rPr>
      </w:pPr>
    </w:p>
    <w:p w14:paraId="01E35214" w14:textId="77777777" w:rsidR="007474B5" w:rsidRPr="007C6D4F" w:rsidRDefault="00A67733" w:rsidP="00DA391C">
      <w:pPr>
        <w:pStyle w:val="ListParagraph"/>
        <w:numPr>
          <w:ilvl w:val="0"/>
          <w:numId w:val="3"/>
        </w:numPr>
        <w:spacing w:line="240" w:lineRule="auto"/>
        <w:ind w:left="360"/>
        <w:rPr>
          <w:rFonts w:ascii="Times New Roman" w:hAnsi="Times New Roman" w:cs="Times New Roman"/>
          <w:sz w:val="24"/>
          <w:szCs w:val="24"/>
          <w:u w:val="single"/>
        </w:rPr>
      </w:pPr>
      <w:r w:rsidRPr="007C6D4F">
        <w:rPr>
          <w:rFonts w:ascii="Times New Roman" w:hAnsi="Times New Roman" w:cs="Times New Roman"/>
          <w:b/>
          <w:sz w:val="24"/>
          <w:szCs w:val="24"/>
          <w:u w:val="single"/>
        </w:rPr>
        <w:t>Demonstrate your interests through your activities</w:t>
      </w:r>
      <w:r w:rsidRPr="007C6D4F">
        <w:rPr>
          <w:rFonts w:ascii="Times New Roman" w:hAnsi="Times New Roman" w:cs="Times New Roman"/>
          <w:b/>
          <w:sz w:val="24"/>
          <w:szCs w:val="24"/>
        </w:rPr>
        <w:t xml:space="preserve">. </w:t>
      </w:r>
      <w:r w:rsidRPr="007C6D4F">
        <w:rPr>
          <w:rFonts w:ascii="Times New Roman" w:hAnsi="Times New Roman" w:cs="Times New Roman"/>
          <w:sz w:val="24"/>
          <w:szCs w:val="24"/>
        </w:rPr>
        <w:t xml:space="preserve">There is no “right” set of activities to pursue, but you should look for those that fit the criteria of a specific scholarship or award that interests you. Many foundations look for activities outside the usual campus venues, although on-campus activities are important, too. </w:t>
      </w:r>
      <w:r w:rsidRPr="007C6D4F">
        <w:rPr>
          <w:rFonts w:ascii="Times New Roman" w:hAnsi="Times New Roman" w:cs="Times New Roman"/>
          <w:sz w:val="24"/>
          <w:szCs w:val="24"/>
          <w:u w:val="single"/>
        </w:rPr>
        <w:t>Many awards value serious service and community engagement work that is both substantive and on-going.</w:t>
      </w:r>
    </w:p>
    <w:p w14:paraId="08D06ECF" w14:textId="77777777" w:rsidR="00DA391C" w:rsidRPr="00DA391C" w:rsidRDefault="00DA391C" w:rsidP="00DA391C">
      <w:pPr>
        <w:pStyle w:val="ListParagraph"/>
        <w:spacing w:line="240" w:lineRule="auto"/>
        <w:ind w:left="360"/>
        <w:rPr>
          <w:rFonts w:ascii="Times New Roman" w:hAnsi="Times New Roman" w:cs="Times New Roman"/>
          <w:sz w:val="24"/>
          <w:szCs w:val="24"/>
          <w:u w:val="single"/>
        </w:rPr>
      </w:pPr>
    </w:p>
    <w:p w14:paraId="3F37AEC1" w14:textId="77777777" w:rsidR="005F2D58" w:rsidRPr="00AB53D2" w:rsidRDefault="00A67733" w:rsidP="00DA391C">
      <w:pPr>
        <w:pStyle w:val="ListParagraph"/>
        <w:numPr>
          <w:ilvl w:val="0"/>
          <w:numId w:val="3"/>
        </w:numPr>
        <w:spacing w:line="240" w:lineRule="auto"/>
        <w:ind w:left="360"/>
        <w:rPr>
          <w:rFonts w:ascii="Times New Roman" w:hAnsi="Times New Roman" w:cs="Times New Roman"/>
          <w:sz w:val="24"/>
          <w:szCs w:val="24"/>
          <w:u w:val="single"/>
        </w:rPr>
      </w:pPr>
      <w:r w:rsidRPr="00DA391C">
        <w:rPr>
          <w:rFonts w:ascii="Times New Roman" w:hAnsi="Times New Roman" w:cs="Times New Roman"/>
          <w:b/>
          <w:sz w:val="24"/>
          <w:szCs w:val="24"/>
          <w:u w:val="single"/>
        </w:rPr>
        <w:lastRenderedPageBreak/>
        <w:t>Demonstrate leadership</w:t>
      </w:r>
      <w:r w:rsidRPr="00DA391C">
        <w:rPr>
          <w:rFonts w:ascii="Times New Roman" w:hAnsi="Times New Roman" w:cs="Times New Roman"/>
          <w:b/>
          <w:sz w:val="24"/>
          <w:szCs w:val="24"/>
        </w:rPr>
        <w:t>.</w:t>
      </w:r>
      <w:r w:rsidRPr="00DA391C">
        <w:rPr>
          <w:rFonts w:ascii="Times New Roman" w:hAnsi="Times New Roman" w:cs="Times New Roman"/>
          <w:sz w:val="24"/>
          <w:szCs w:val="24"/>
        </w:rPr>
        <w:t xml:space="preserve">  Just being an officer of clubs or organizations is not enough. </w:t>
      </w:r>
      <w:r w:rsidRPr="00DA391C">
        <w:rPr>
          <w:rFonts w:ascii="Times New Roman" w:hAnsi="Times New Roman" w:cs="Times New Roman"/>
          <w:sz w:val="24"/>
          <w:szCs w:val="24"/>
          <w:u w:val="single"/>
        </w:rPr>
        <w:t>How you lead is what matters</w:t>
      </w:r>
      <w:r w:rsidRPr="00DA391C">
        <w:rPr>
          <w:rFonts w:ascii="Times New Roman" w:hAnsi="Times New Roman" w:cs="Times New Roman"/>
          <w:sz w:val="24"/>
          <w:szCs w:val="24"/>
        </w:rPr>
        <w:t>. Showing creativity and initiative, being a “change agent,” taking on risks and challenges, making yourself heard, and demonstrating your leadership ability will be the determinant for these awards.</w:t>
      </w:r>
    </w:p>
    <w:p w14:paraId="5637EB62" w14:textId="77777777" w:rsidR="00AB53D2" w:rsidRPr="00AB53D2" w:rsidRDefault="00AB53D2" w:rsidP="00AB53D2">
      <w:pPr>
        <w:pStyle w:val="ListParagraph"/>
        <w:rPr>
          <w:rFonts w:ascii="Times New Roman" w:hAnsi="Times New Roman" w:cs="Times New Roman"/>
          <w:sz w:val="24"/>
          <w:szCs w:val="24"/>
          <w:u w:val="single"/>
        </w:rPr>
      </w:pPr>
    </w:p>
    <w:p w14:paraId="3A4DF1E2" w14:textId="77777777" w:rsidR="00AB53D2" w:rsidRPr="00DA391C" w:rsidRDefault="00AB53D2" w:rsidP="00DA391C">
      <w:pPr>
        <w:pStyle w:val="ListParagraph"/>
        <w:numPr>
          <w:ilvl w:val="0"/>
          <w:numId w:val="3"/>
        </w:numPr>
        <w:spacing w:line="240" w:lineRule="auto"/>
        <w:ind w:left="360"/>
        <w:rPr>
          <w:rFonts w:ascii="Times New Roman" w:hAnsi="Times New Roman" w:cs="Times New Roman"/>
          <w:sz w:val="24"/>
          <w:szCs w:val="24"/>
          <w:u w:val="single"/>
        </w:rPr>
      </w:pPr>
      <w:r>
        <w:rPr>
          <w:rFonts w:ascii="Times New Roman" w:hAnsi="Times New Roman" w:cs="Times New Roman"/>
          <w:b/>
          <w:sz w:val="24"/>
          <w:szCs w:val="24"/>
          <w:u w:val="single"/>
        </w:rPr>
        <w:t>Keep a journal</w:t>
      </w:r>
      <w:r>
        <w:rPr>
          <w:rFonts w:ascii="Times New Roman" w:hAnsi="Times New Roman" w:cs="Times New Roman"/>
          <w:b/>
          <w:sz w:val="24"/>
          <w:szCs w:val="24"/>
        </w:rPr>
        <w:t>.</w:t>
      </w:r>
      <w:r>
        <w:rPr>
          <w:rFonts w:ascii="Times New Roman" w:hAnsi="Times New Roman" w:cs="Times New Roman"/>
          <w:sz w:val="24"/>
          <w:szCs w:val="24"/>
        </w:rPr>
        <w:t xml:space="preserve">  </w:t>
      </w:r>
      <w:r w:rsidRPr="00F9759E">
        <w:rPr>
          <w:rFonts w:ascii="Times New Roman" w:eastAsia="Times New Roman" w:hAnsi="Times New Roman" w:cs="Times New Roman"/>
          <w:sz w:val="24"/>
          <w:szCs w:val="24"/>
          <w:lang w:val="en"/>
        </w:rPr>
        <w:t xml:space="preserve">The </w:t>
      </w:r>
      <w:r>
        <w:rPr>
          <w:rFonts w:ascii="Times New Roman" w:eastAsia="Times New Roman" w:hAnsi="Times New Roman" w:cs="Times New Roman"/>
          <w:sz w:val="24"/>
          <w:szCs w:val="24"/>
          <w:lang w:val="en"/>
        </w:rPr>
        <w:t>“</w:t>
      </w:r>
      <w:r w:rsidRPr="00F9759E">
        <w:rPr>
          <w:rFonts w:ascii="Times New Roman" w:eastAsia="Times New Roman" w:hAnsi="Times New Roman" w:cs="Times New Roman"/>
          <w:sz w:val="24"/>
          <w:szCs w:val="24"/>
          <w:lang w:val="en"/>
        </w:rPr>
        <w:t>personal statement</w:t>
      </w:r>
      <w:r>
        <w:rPr>
          <w:rFonts w:ascii="Times New Roman" w:eastAsia="Times New Roman" w:hAnsi="Times New Roman" w:cs="Times New Roman"/>
          <w:sz w:val="24"/>
          <w:szCs w:val="24"/>
          <w:lang w:val="en"/>
        </w:rPr>
        <w:t>”</w:t>
      </w:r>
      <w:r w:rsidRPr="00F9759E">
        <w:rPr>
          <w:rFonts w:ascii="Times New Roman" w:eastAsia="Times New Roman" w:hAnsi="Times New Roman" w:cs="Times New Roman"/>
          <w:sz w:val="24"/>
          <w:szCs w:val="24"/>
          <w:lang w:val="en"/>
        </w:rPr>
        <w:t xml:space="preserve"> is one of the most important components of </w:t>
      </w:r>
      <w:r>
        <w:rPr>
          <w:rFonts w:ascii="Times New Roman" w:eastAsia="Times New Roman" w:hAnsi="Times New Roman" w:cs="Times New Roman"/>
          <w:sz w:val="24"/>
          <w:szCs w:val="24"/>
          <w:lang w:val="en"/>
        </w:rPr>
        <w:t xml:space="preserve">an </w:t>
      </w:r>
      <w:r w:rsidRPr="00F9759E">
        <w:rPr>
          <w:rFonts w:ascii="Times New Roman" w:eastAsia="Times New Roman" w:hAnsi="Times New Roman" w:cs="Times New Roman"/>
          <w:sz w:val="24"/>
          <w:szCs w:val="24"/>
          <w:lang w:val="en"/>
        </w:rPr>
        <w:t>application in which you talk about your background, life experiences, personal, academic, and professional interests, and aspirations. The personal statement is an opportunity to give the reader insight into who you really are. Keeping a journal helps you know yourself, remember highlights from your life experiences, and strengthen your writing skills</w:t>
      </w:r>
      <w:r>
        <w:rPr>
          <w:rFonts w:ascii="Times New Roman" w:eastAsia="Times New Roman" w:hAnsi="Times New Roman" w:cs="Times New Roman"/>
          <w:sz w:val="24"/>
          <w:szCs w:val="24"/>
          <w:lang w:val="en"/>
        </w:rPr>
        <w:t>.</w:t>
      </w:r>
    </w:p>
    <w:p w14:paraId="5B45386D" w14:textId="77777777" w:rsidR="00DA391C" w:rsidRPr="00DA391C" w:rsidRDefault="00DA391C" w:rsidP="00DA391C">
      <w:pPr>
        <w:pStyle w:val="ListParagraph"/>
        <w:spacing w:line="240" w:lineRule="auto"/>
        <w:ind w:left="360"/>
        <w:rPr>
          <w:rFonts w:ascii="Times New Roman" w:hAnsi="Times New Roman" w:cs="Times New Roman"/>
          <w:sz w:val="24"/>
          <w:szCs w:val="24"/>
          <w:u w:val="single"/>
        </w:rPr>
      </w:pPr>
    </w:p>
    <w:p w14:paraId="099298D3" w14:textId="77777777" w:rsidR="005F2D58" w:rsidRPr="00DA391C" w:rsidRDefault="00A67733" w:rsidP="00DA391C">
      <w:pPr>
        <w:pStyle w:val="ListParagraph"/>
        <w:numPr>
          <w:ilvl w:val="0"/>
          <w:numId w:val="3"/>
        </w:numPr>
        <w:spacing w:after="0" w:line="240" w:lineRule="auto"/>
        <w:ind w:left="360"/>
        <w:rPr>
          <w:rFonts w:ascii="Times New Roman" w:hAnsi="Times New Roman" w:cs="Times New Roman"/>
          <w:sz w:val="24"/>
          <w:szCs w:val="24"/>
          <w:u w:val="single"/>
        </w:rPr>
      </w:pPr>
      <w:r w:rsidRPr="00DA391C">
        <w:rPr>
          <w:rFonts w:ascii="Times New Roman" w:hAnsi="Times New Roman" w:cs="Times New Roman"/>
          <w:b/>
          <w:sz w:val="24"/>
          <w:szCs w:val="24"/>
          <w:u w:val="single"/>
        </w:rPr>
        <w:t>Take challenging courses</w:t>
      </w:r>
      <w:r w:rsidRPr="00DA391C">
        <w:rPr>
          <w:rFonts w:ascii="Times New Roman" w:hAnsi="Times New Roman" w:cs="Times New Roman"/>
          <w:b/>
          <w:sz w:val="24"/>
          <w:szCs w:val="24"/>
        </w:rPr>
        <w:t>.</w:t>
      </w:r>
      <w:r w:rsidRPr="00DA391C">
        <w:rPr>
          <w:rFonts w:ascii="Times New Roman" w:hAnsi="Times New Roman" w:cs="Times New Roman"/>
          <w:sz w:val="24"/>
          <w:szCs w:val="24"/>
        </w:rPr>
        <w:t xml:space="preserve"> Opting for seminars, writing-intensive courses, honors courses, and independent studies involving research illustrates your commitment to academic work and shows that you are willing to work hard to excel. </w:t>
      </w:r>
    </w:p>
    <w:p w14:paraId="57FD875B" w14:textId="77777777" w:rsidR="00DA391C" w:rsidRPr="005F2D58" w:rsidRDefault="00DA391C" w:rsidP="00DA391C">
      <w:pPr>
        <w:spacing w:after="0" w:line="240" w:lineRule="auto"/>
        <w:ind w:left="-360"/>
        <w:rPr>
          <w:rFonts w:ascii="Times New Roman" w:hAnsi="Times New Roman" w:cs="Times New Roman"/>
          <w:sz w:val="24"/>
          <w:szCs w:val="24"/>
          <w:u w:val="single"/>
        </w:rPr>
      </w:pPr>
    </w:p>
    <w:p w14:paraId="343E8A72" w14:textId="77777777" w:rsidR="001D791A" w:rsidRPr="00650584" w:rsidRDefault="00A67733" w:rsidP="00650584">
      <w:pPr>
        <w:pStyle w:val="ListParagraph"/>
        <w:numPr>
          <w:ilvl w:val="0"/>
          <w:numId w:val="3"/>
        </w:numPr>
        <w:spacing w:after="0" w:line="240" w:lineRule="auto"/>
        <w:ind w:left="360"/>
        <w:rPr>
          <w:rFonts w:ascii="Times New Roman" w:hAnsi="Times New Roman" w:cs="Times New Roman"/>
          <w:sz w:val="24"/>
          <w:szCs w:val="24"/>
        </w:rPr>
      </w:pPr>
      <w:r w:rsidRPr="00DA391C">
        <w:rPr>
          <w:rFonts w:ascii="Times New Roman" w:hAnsi="Times New Roman" w:cs="Times New Roman"/>
          <w:b/>
          <w:sz w:val="24"/>
          <w:szCs w:val="24"/>
          <w:u w:val="single"/>
        </w:rPr>
        <w:t>Take advantage of special opportunities</w:t>
      </w:r>
      <w:r w:rsidRPr="00DA391C">
        <w:rPr>
          <w:rFonts w:ascii="Times New Roman" w:hAnsi="Times New Roman" w:cs="Times New Roman"/>
          <w:b/>
          <w:sz w:val="24"/>
          <w:szCs w:val="24"/>
        </w:rPr>
        <w:t>.</w:t>
      </w:r>
      <w:r w:rsidRPr="00DA391C">
        <w:rPr>
          <w:rFonts w:ascii="Times New Roman" w:hAnsi="Times New Roman" w:cs="Times New Roman"/>
          <w:sz w:val="24"/>
          <w:szCs w:val="24"/>
        </w:rPr>
        <w:t xml:space="preserve"> Many awards require that you have worked closely with a professor(s) on a research project that could be continued after graduation or abroad. Opportunit</w:t>
      </w:r>
      <w:r w:rsidR="008B50CE" w:rsidRPr="00DA391C">
        <w:rPr>
          <w:rFonts w:ascii="Times New Roman" w:hAnsi="Times New Roman" w:cs="Times New Roman"/>
          <w:sz w:val="24"/>
          <w:szCs w:val="24"/>
        </w:rPr>
        <w:t>ies that involve internships, working with local or state government, working with a non-profit, or working with professional organizations will enhance your knowledge, leadership experience, partnerships with professionals and professors, and make you more competitive with your peers.</w:t>
      </w:r>
      <w:r w:rsidR="007C6D4F">
        <w:rPr>
          <w:rFonts w:ascii="Times New Roman" w:hAnsi="Times New Roman" w:cs="Times New Roman"/>
          <w:sz w:val="24"/>
          <w:szCs w:val="24"/>
        </w:rPr>
        <w:t xml:space="preserve"> Additionally, study abroad experiences are highly valued by those granting external awards.  Such experiences should also invol</w:t>
      </w:r>
      <w:r w:rsidR="00650584">
        <w:rPr>
          <w:rFonts w:ascii="Times New Roman" w:hAnsi="Times New Roman" w:cs="Times New Roman"/>
          <w:sz w:val="24"/>
          <w:szCs w:val="24"/>
        </w:rPr>
        <w:t>ve in-</w:t>
      </w:r>
      <w:r w:rsidR="007C6D4F">
        <w:rPr>
          <w:rFonts w:ascii="Times New Roman" w:hAnsi="Times New Roman" w:cs="Times New Roman"/>
          <w:sz w:val="24"/>
          <w:szCs w:val="24"/>
        </w:rPr>
        <w:t>depth service and/or research projects with faculty while abroad.</w:t>
      </w:r>
      <w:r w:rsidR="00AB53D2">
        <w:rPr>
          <w:rFonts w:ascii="Times New Roman" w:hAnsi="Times New Roman" w:cs="Times New Roman"/>
          <w:sz w:val="24"/>
          <w:szCs w:val="24"/>
        </w:rPr>
        <w:t xml:space="preserve"> Funding may be available to assist you in these types of endeavors.</w:t>
      </w:r>
      <w:r w:rsidR="00650584">
        <w:rPr>
          <w:rFonts w:ascii="Times New Roman" w:hAnsi="Times New Roman" w:cs="Times New Roman"/>
          <w:sz w:val="24"/>
          <w:szCs w:val="24"/>
        </w:rPr>
        <w:t xml:space="preserve"> </w:t>
      </w:r>
      <w:r w:rsidR="001D791A" w:rsidRPr="00650584">
        <w:rPr>
          <w:rFonts w:ascii="Times New Roman" w:hAnsi="Times New Roman" w:cs="Times New Roman"/>
          <w:sz w:val="24"/>
          <w:szCs w:val="24"/>
        </w:rPr>
        <w:t>Additionally, you may apply for funding to support research projects with faculty, study abroad projects, and/or significant community engagement projects that involve leadership.  To find out more about these possibilities, contact Dr. Anne Bucalos (</w:t>
      </w:r>
      <w:hyperlink r:id="rId8" w:history="1">
        <w:r w:rsidR="001D791A" w:rsidRPr="00650584">
          <w:rPr>
            <w:rStyle w:val="Hyperlink"/>
            <w:rFonts w:ascii="Times New Roman" w:hAnsi="Times New Roman" w:cs="Times New Roman"/>
            <w:sz w:val="24"/>
            <w:szCs w:val="24"/>
          </w:rPr>
          <w:t>abucalos@bellarmine.edu</w:t>
        </w:r>
      </w:hyperlink>
      <w:r w:rsidR="001D791A" w:rsidRPr="00650584">
        <w:rPr>
          <w:rFonts w:ascii="Times New Roman" w:hAnsi="Times New Roman" w:cs="Times New Roman"/>
          <w:sz w:val="24"/>
          <w:szCs w:val="24"/>
        </w:rPr>
        <w:t xml:space="preserve">). </w:t>
      </w:r>
      <w:r w:rsidR="001D791A" w:rsidRPr="00650584">
        <w:rPr>
          <w:rFonts w:ascii="Times New Roman" w:hAnsi="Times New Roman" w:cs="Times New Roman"/>
          <w:sz w:val="24"/>
          <w:szCs w:val="24"/>
          <w:u w:val="single"/>
        </w:rPr>
        <w:t>This funding is competitive and must be accompanied by faculty recommendation.</w:t>
      </w:r>
    </w:p>
    <w:p w14:paraId="5E520FD4" w14:textId="77777777" w:rsidR="00AB53D2" w:rsidRPr="00AB53D2" w:rsidRDefault="00AB53D2" w:rsidP="00AB53D2">
      <w:pPr>
        <w:pStyle w:val="ListParagraph"/>
        <w:rPr>
          <w:rFonts w:ascii="Times New Roman" w:hAnsi="Times New Roman" w:cs="Times New Roman"/>
          <w:sz w:val="24"/>
          <w:szCs w:val="24"/>
        </w:rPr>
      </w:pPr>
    </w:p>
    <w:p w14:paraId="0D361EBF" w14:textId="77777777" w:rsidR="00AB53D2" w:rsidRPr="00AB53D2" w:rsidRDefault="00AB53D2" w:rsidP="00AB53D2">
      <w:pPr>
        <w:pStyle w:val="ListParagraph"/>
        <w:numPr>
          <w:ilvl w:val="0"/>
          <w:numId w:val="3"/>
        </w:numPr>
        <w:spacing w:after="0" w:line="240" w:lineRule="auto"/>
        <w:ind w:left="360"/>
        <w:rPr>
          <w:rFonts w:ascii="Times New Roman" w:hAnsi="Times New Roman" w:cs="Times New Roman"/>
          <w:sz w:val="24"/>
          <w:szCs w:val="24"/>
        </w:rPr>
      </w:pPr>
      <w:r w:rsidRPr="00AB53D2">
        <w:rPr>
          <w:rFonts w:ascii="Times New Roman" w:hAnsi="Times New Roman" w:cs="Times New Roman"/>
          <w:b/>
          <w:sz w:val="24"/>
          <w:szCs w:val="24"/>
          <w:u w:val="single"/>
        </w:rPr>
        <w:t>Prepare for national exams</w:t>
      </w:r>
      <w:r w:rsidRPr="00AB53D2">
        <w:rPr>
          <w:rFonts w:ascii="Times New Roman" w:hAnsi="Times New Roman" w:cs="Times New Roman"/>
          <w:b/>
          <w:sz w:val="24"/>
          <w:szCs w:val="24"/>
        </w:rPr>
        <w:t>.</w:t>
      </w:r>
      <w:r w:rsidRPr="00AB53D2">
        <w:rPr>
          <w:rFonts w:ascii="Times New Roman" w:hAnsi="Times New Roman" w:cs="Times New Roman"/>
          <w:sz w:val="24"/>
          <w:szCs w:val="24"/>
        </w:rPr>
        <w:t xml:space="preserve">  </w:t>
      </w:r>
      <w:r w:rsidRPr="00AB53D2">
        <w:rPr>
          <w:rFonts w:ascii="Times New Roman" w:eastAsia="Times New Roman" w:hAnsi="Times New Roman" w:cs="Times New Roman"/>
          <w:sz w:val="24"/>
          <w:szCs w:val="24"/>
          <w:lang w:val="en"/>
        </w:rPr>
        <w:t>Spend months studying for national entrance exams such as GRE, GRE subject exam (when applicable), LSAT, and MCAT, etc. Attend study programs or participate in online review sessions.</w:t>
      </w:r>
    </w:p>
    <w:p w14:paraId="704639FC" w14:textId="77777777" w:rsidR="00AB53D2" w:rsidRPr="00AB53D2" w:rsidRDefault="00AB53D2" w:rsidP="00AB53D2">
      <w:pPr>
        <w:pStyle w:val="ListParagraph"/>
        <w:rPr>
          <w:rFonts w:ascii="Times New Roman" w:hAnsi="Times New Roman" w:cs="Times New Roman"/>
          <w:sz w:val="24"/>
          <w:szCs w:val="24"/>
        </w:rPr>
      </w:pPr>
    </w:p>
    <w:p w14:paraId="512B6604" w14:textId="77777777" w:rsidR="00FE7654" w:rsidRPr="00FE7654" w:rsidRDefault="00AB53D2" w:rsidP="00FE7654">
      <w:pPr>
        <w:pStyle w:val="ListParagraph"/>
        <w:numPr>
          <w:ilvl w:val="0"/>
          <w:numId w:val="3"/>
        </w:numPr>
        <w:spacing w:after="0" w:line="240" w:lineRule="auto"/>
        <w:ind w:left="360"/>
        <w:rPr>
          <w:rFonts w:ascii="Times New Roman" w:hAnsi="Times New Roman" w:cs="Times New Roman"/>
          <w:sz w:val="24"/>
          <w:szCs w:val="24"/>
        </w:rPr>
      </w:pPr>
      <w:r w:rsidRPr="00AB53D2">
        <w:rPr>
          <w:rFonts w:ascii="Times New Roman" w:eastAsia="Times New Roman" w:hAnsi="Times New Roman" w:cs="Times New Roman"/>
          <w:b/>
          <w:bCs/>
          <w:sz w:val="24"/>
          <w:szCs w:val="24"/>
          <w:u w:val="single"/>
          <w:lang w:val="en"/>
        </w:rPr>
        <w:t>Plan for graduate school</w:t>
      </w:r>
      <w:r w:rsidRPr="00AB53D2">
        <w:rPr>
          <w:rFonts w:ascii="Times New Roman" w:eastAsia="Times New Roman" w:hAnsi="Times New Roman" w:cs="Times New Roman"/>
          <w:b/>
          <w:bCs/>
          <w:sz w:val="24"/>
          <w:szCs w:val="24"/>
          <w:lang w:val="en"/>
        </w:rPr>
        <w:t xml:space="preserve">. </w:t>
      </w:r>
      <w:r w:rsidRPr="00AB53D2">
        <w:rPr>
          <w:rFonts w:ascii="Times New Roman" w:eastAsia="Times New Roman" w:hAnsi="Times New Roman" w:cs="Times New Roman"/>
          <w:sz w:val="24"/>
          <w:szCs w:val="24"/>
          <w:lang w:val="en"/>
        </w:rPr>
        <w:t xml:space="preserve">Define your areas of interest for graduate school, and begin speaking with professors about reputable programs in your field of study. Meet one-on-one with professors to secure letters of recommendation, providing each </w:t>
      </w:r>
      <w:r>
        <w:rPr>
          <w:rFonts w:ascii="Times New Roman" w:eastAsia="Times New Roman" w:hAnsi="Times New Roman" w:cs="Times New Roman"/>
          <w:sz w:val="24"/>
          <w:szCs w:val="24"/>
          <w:lang w:val="en"/>
        </w:rPr>
        <w:t>recommender with an annotated re</w:t>
      </w:r>
      <w:r w:rsidRPr="00AB53D2">
        <w:rPr>
          <w:rFonts w:ascii="Times New Roman" w:eastAsia="Times New Roman" w:hAnsi="Times New Roman" w:cs="Times New Roman"/>
          <w:sz w:val="24"/>
          <w:szCs w:val="24"/>
          <w:lang w:val="en"/>
        </w:rPr>
        <w:t>sumé and examples of work you did in their class.</w:t>
      </w:r>
    </w:p>
    <w:p w14:paraId="08F58FD5" w14:textId="77777777" w:rsidR="00FE7654" w:rsidRPr="00FE7654" w:rsidRDefault="00FE7654" w:rsidP="00FE7654">
      <w:pPr>
        <w:pStyle w:val="ListParagraph"/>
        <w:rPr>
          <w:rFonts w:ascii="Times New Roman" w:hAnsi="Times New Roman" w:cs="Times New Roman"/>
          <w:b/>
          <w:sz w:val="24"/>
          <w:szCs w:val="24"/>
          <w:u w:val="single"/>
        </w:rPr>
      </w:pPr>
    </w:p>
    <w:p w14:paraId="4F9B92D4" w14:textId="77777777" w:rsidR="00C721A9" w:rsidRPr="00650584" w:rsidRDefault="005C761A" w:rsidP="00FE7654">
      <w:pPr>
        <w:pStyle w:val="ListParagraph"/>
        <w:numPr>
          <w:ilvl w:val="0"/>
          <w:numId w:val="3"/>
        </w:numPr>
        <w:spacing w:after="0" w:line="240" w:lineRule="auto"/>
        <w:ind w:left="360"/>
        <w:rPr>
          <w:rFonts w:ascii="Times New Roman" w:hAnsi="Times New Roman" w:cs="Times New Roman"/>
          <w:sz w:val="24"/>
          <w:szCs w:val="24"/>
        </w:rPr>
      </w:pPr>
      <w:r w:rsidRPr="00FE7654">
        <w:rPr>
          <w:rFonts w:ascii="Times New Roman" w:hAnsi="Times New Roman" w:cs="Times New Roman"/>
          <w:b/>
          <w:sz w:val="24"/>
          <w:szCs w:val="24"/>
          <w:u w:val="single"/>
        </w:rPr>
        <w:t>How do I start the actual nomination process</w:t>
      </w:r>
      <w:r w:rsidRPr="00FE7654">
        <w:rPr>
          <w:rFonts w:ascii="Times New Roman" w:hAnsi="Times New Roman" w:cs="Times New Roman"/>
          <w:b/>
          <w:sz w:val="24"/>
          <w:szCs w:val="24"/>
        </w:rPr>
        <w:t>?</w:t>
      </w:r>
      <w:r w:rsidRPr="00FE7654">
        <w:rPr>
          <w:rFonts w:ascii="Times New Roman" w:hAnsi="Times New Roman" w:cs="Times New Roman"/>
          <w:sz w:val="24"/>
          <w:szCs w:val="24"/>
        </w:rPr>
        <w:t xml:space="preserve">  A professor may approach you about an award, or may actually nominate you. </w:t>
      </w:r>
      <w:r w:rsidR="00C721A9" w:rsidRPr="00FE7654">
        <w:rPr>
          <w:rFonts w:ascii="Times New Roman" w:hAnsi="Times New Roman" w:cs="Times New Roman"/>
          <w:sz w:val="24"/>
          <w:szCs w:val="24"/>
        </w:rPr>
        <w:t>Or, i</w:t>
      </w:r>
      <w:r w:rsidRPr="00FE7654">
        <w:rPr>
          <w:rFonts w:ascii="Times New Roman" w:hAnsi="Times New Roman" w:cs="Times New Roman"/>
          <w:sz w:val="24"/>
          <w:szCs w:val="24"/>
        </w:rPr>
        <w:t xml:space="preserve">f you are interested in a specific award, first check the website for the award to make sure that you are suited for it, then talk with either a professor or your advisor about starting the application process. </w:t>
      </w:r>
      <w:r w:rsidR="00FE7654">
        <w:rPr>
          <w:rFonts w:ascii="Times New Roman" w:hAnsi="Times New Roman" w:cs="Times New Roman"/>
          <w:sz w:val="24"/>
          <w:szCs w:val="24"/>
        </w:rPr>
        <w:t xml:space="preserve">There is a Student Profile form for you to complete at </w:t>
      </w:r>
      <w:r w:rsidR="00FE7654">
        <w:t xml:space="preserve"> </w:t>
      </w:r>
      <w:hyperlink r:id="rId9" w:history="1">
        <w:r w:rsidR="00FE7654">
          <w:rPr>
            <w:rStyle w:val="Hyperlink"/>
          </w:rPr>
          <w:t>https://bellarmine.wufoo.com/forms/rxexgvx0ea8t8x/</w:t>
        </w:r>
      </w:hyperlink>
      <w:r w:rsidR="00FE7654">
        <w:t xml:space="preserve">  </w:t>
      </w:r>
      <w:r w:rsidR="00FE7654" w:rsidRPr="00650584">
        <w:rPr>
          <w:rFonts w:ascii="Times New Roman" w:hAnsi="Times New Roman" w:cs="Times New Roman"/>
          <w:sz w:val="24"/>
          <w:szCs w:val="24"/>
        </w:rPr>
        <w:t>for y</w:t>
      </w:r>
      <w:r w:rsidR="00650584" w:rsidRPr="00650584">
        <w:rPr>
          <w:rFonts w:ascii="Times New Roman" w:hAnsi="Times New Roman" w:cs="Times New Roman"/>
          <w:sz w:val="24"/>
          <w:szCs w:val="24"/>
        </w:rPr>
        <w:t xml:space="preserve">ou to initiate the process of expressing interest in a specific award. </w:t>
      </w:r>
      <w:r w:rsidRPr="00650584">
        <w:rPr>
          <w:rFonts w:ascii="Times New Roman" w:hAnsi="Times New Roman" w:cs="Times New Roman"/>
          <w:sz w:val="24"/>
          <w:szCs w:val="24"/>
        </w:rPr>
        <w:t xml:space="preserve">There </w:t>
      </w:r>
      <w:r w:rsidR="00FE7654" w:rsidRPr="00650584">
        <w:rPr>
          <w:rFonts w:ascii="Times New Roman" w:hAnsi="Times New Roman" w:cs="Times New Roman"/>
          <w:sz w:val="24"/>
          <w:szCs w:val="24"/>
        </w:rPr>
        <w:t xml:space="preserve">is a listing of major awards </w:t>
      </w:r>
      <w:r w:rsidRPr="00650584">
        <w:rPr>
          <w:rFonts w:ascii="Times New Roman" w:hAnsi="Times New Roman" w:cs="Times New Roman"/>
          <w:sz w:val="24"/>
          <w:szCs w:val="24"/>
        </w:rPr>
        <w:t xml:space="preserve">on the university’s faculty development website: </w:t>
      </w:r>
      <w:hyperlink r:id="rId10" w:history="1">
        <w:r w:rsidR="002D5891" w:rsidRPr="00650584">
          <w:rPr>
            <w:rStyle w:val="Hyperlink"/>
            <w:rFonts w:ascii="Times New Roman" w:hAnsi="Times New Roman" w:cs="Times New Roman"/>
            <w:sz w:val="24"/>
            <w:szCs w:val="24"/>
          </w:rPr>
          <w:t>http://www.bellarmine.edu/FacultyDev/studentawards/</w:t>
        </w:r>
      </w:hyperlink>
      <w:r w:rsidR="002D5891" w:rsidRPr="00650584">
        <w:rPr>
          <w:rFonts w:ascii="Times New Roman" w:hAnsi="Times New Roman" w:cs="Times New Roman"/>
          <w:sz w:val="24"/>
          <w:szCs w:val="24"/>
        </w:rPr>
        <w:t xml:space="preserve">. </w:t>
      </w:r>
      <w:r w:rsidR="00FE7654" w:rsidRPr="00650584">
        <w:rPr>
          <w:rFonts w:ascii="Times New Roman" w:hAnsi="Times New Roman" w:cs="Times New Roman"/>
          <w:sz w:val="24"/>
          <w:szCs w:val="24"/>
        </w:rPr>
        <w:t xml:space="preserve"> </w:t>
      </w:r>
      <w:r w:rsidR="00C721A9" w:rsidRPr="00650584">
        <w:rPr>
          <w:rFonts w:ascii="Times New Roman" w:hAnsi="Times New Roman" w:cs="Times New Roman"/>
          <w:sz w:val="24"/>
          <w:szCs w:val="24"/>
        </w:rPr>
        <w:t>You may also contact Dr. Anne Bucalos at abucalos@bellarmine.edu.</w:t>
      </w:r>
    </w:p>
    <w:p w14:paraId="1E5CAE8D" w14:textId="77777777" w:rsidR="00FE7654" w:rsidRPr="002D5891" w:rsidRDefault="00FE7654" w:rsidP="00FE7654">
      <w:pPr>
        <w:pStyle w:val="ListParagraph"/>
        <w:spacing w:after="0" w:line="240" w:lineRule="auto"/>
        <w:ind w:left="360"/>
        <w:rPr>
          <w:rFonts w:ascii="Times New Roman" w:hAnsi="Times New Roman" w:cs="Times New Roman"/>
          <w:sz w:val="24"/>
          <w:szCs w:val="24"/>
        </w:rPr>
      </w:pPr>
    </w:p>
    <w:p w14:paraId="64A12166" w14:textId="77777777" w:rsidR="005F2D58" w:rsidRPr="005F2D58" w:rsidRDefault="005F2D58" w:rsidP="005F2D58">
      <w:pPr>
        <w:spacing w:line="240" w:lineRule="auto"/>
        <w:rPr>
          <w:rFonts w:ascii="Times New Roman" w:hAnsi="Times New Roman" w:cs="Times New Roman"/>
          <w:b/>
          <w:sz w:val="24"/>
          <w:szCs w:val="24"/>
        </w:rPr>
      </w:pPr>
      <w:r w:rsidRPr="005F2D58">
        <w:rPr>
          <w:rFonts w:ascii="Times New Roman" w:hAnsi="Times New Roman" w:cs="Times New Roman"/>
          <w:b/>
          <w:sz w:val="24"/>
          <w:szCs w:val="24"/>
        </w:rPr>
        <w:t xml:space="preserve">NOTE:  </w:t>
      </w:r>
      <w:r>
        <w:rPr>
          <w:rFonts w:ascii="Times New Roman" w:hAnsi="Times New Roman" w:cs="Times New Roman"/>
          <w:b/>
          <w:sz w:val="24"/>
          <w:szCs w:val="24"/>
        </w:rPr>
        <w:t>Each scholarship or award opportunity has its own specific application process and deadline. Nominations and subsequent applications must go through Bellarmine’s process prior to being submitted to the external scholarship or award committee. Therefore, you will need to complete some or all of the application process according to Bellarmine’s timeline first.</w:t>
      </w:r>
    </w:p>
    <w:sectPr w:rsidR="005F2D58" w:rsidRPr="005F2D58" w:rsidSect="001D791A">
      <w:footerReference w:type="default" r:id="rId11"/>
      <w:pgSz w:w="12240" w:h="15840"/>
      <w:pgMar w:top="576" w:right="1022" w:bottom="144"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0FCC7" w14:textId="77777777" w:rsidR="0072674D" w:rsidRDefault="0072674D" w:rsidP="00DA391C">
      <w:pPr>
        <w:spacing w:after="0" w:line="240" w:lineRule="auto"/>
      </w:pPr>
      <w:r>
        <w:separator/>
      </w:r>
    </w:p>
  </w:endnote>
  <w:endnote w:type="continuationSeparator" w:id="0">
    <w:p w14:paraId="1A901F0E" w14:textId="77777777" w:rsidR="0072674D" w:rsidRDefault="0072674D" w:rsidP="00DA3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6775B" w14:textId="4ED36F5E" w:rsidR="00DA391C" w:rsidRDefault="00DA391C">
    <w:pPr>
      <w:pStyle w:val="Footer"/>
    </w:pPr>
    <w:r>
      <w:t>Faculty Dev</w:t>
    </w:r>
    <w:r w:rsidR="00650584">
      <w:t xml:space="preserve">elopment Center    </w:t>
    </w:r>
    <w:r w:rsidR="00964F27">
      <w:t>August</w:t>
    </w:r>
    <w:r w:rsidR="00650584">
      <w:t xml:space="preserve"> 201</w:t>
    </w:r>
    <w:r w:rsidR="00964F27">
      <w:t>8</w:t>
    </w:r>
  </w:p>
  <w:p w14:paraId="196DAA57" w14:textId="77777777" w:rsidR="00DA391C" w:rsidRDefault="00DA3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23577" w14:textId="77777777" w:rsidR="0072674D" w:rsidRDefault="0072674D" w:rsidP="00DA391C">
      <w:pPr>
        <w:spacing w:after="0" w:line="240" w:lineRule="auto"/>
      </w:pPr>
      <w:r>
        <w:separator/>
      </w:r>
    </w:p>
  </w:footnote>
  <w:footnote w:type="continuationSeparator" w:id="0">
    <w:p w14:paraId="288A497B" w14:textId="77777777" w:rsidR="0072674D" w:rsidRDefault="0072674D" w:rsidP="00DA39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311ED"/>
    <w:multiLevelType w:val="hybridMultilevel"/>
    <w:tmpl w:val="178CA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271E4E"/>
    <w:multiLevelType w:val="hybridMultilevel"/>
    <w:tmpl w:val="846EDC1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D1046D"/>
    <w:multiLevelType w:val="hybridMultilevel"/>
    <w:tmpl w:val="4FF03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B1B"/>
    <w:rsid w:val="000C2DA4"/>
    <w:rsid w:val="001D791A"/>
    <w:rsid w:val="00246238"/>
    <w:rsid w:val="002B095B"/>
    <w:rsid w:val="002D5891"/>
    <w:rsid w:val="002D6595"/>
    <w:rsid w:val="00495F40"/>
    <w:rsid w:val="00540C0A"/>
    <w:rsid w:val="00591D62"/>
    <w:rsid w:val="005A070E"/>
    <w:rsid w:val="005C761A"/>
    <w:rsid w:val="005F2D58"/>
    <w:rsid w:val="00601638"/>
    <w:rsid w:val="00650584"/>
    <w:rsid w:val="0066227F"/>
    <w:rsid w:val="006A2AB0"/>
    <w:rsid w:val="0072674D"/>
    <w:rsid w:val="00736B1B"/>
    <w:rsid w:val="007474B5"/>
    <w:rsid w:val="007C6D4F"/>
    <w:rsid w:val="008B50CE"/>
    <w:rsid w:val="009629F1"/>
    <w:rsid w:val="00964F27"/>
    <w:rsid w:val="009A08E5"/>
    <w:rsid w:val="00A67733"/>
    <w:rsid w:val="00AB53D2"/>
    <w:rsid w:val="00C045F3"/>
    <w:rsid w:val="00C721A9"/>
    <w:rsid w:val="00D266FD"/>
    <w:rsid w:val="00D905D4"/>
    <w:rsid w:val="00DA391C"/>
    <w:rsid w:val="00DB5374"/>
    <w:rsid w:val="00F42732"/>
    <w:rsid w:val="00F66144"/>
    <w:rsid w:val="00FE7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B5AF"/>
  <w15:docId w15:val="{7A6661E3-D73A-4B31-AEC1-51A1CDDB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4B5"/>
    <w:pPr>
      <w:ind w:left="720"/>
      <w:contextualSpacing/>
    </w:pPr>
  </w:style>
  <w:style w:type="character" w:styleId="Hyperlink">
    <w:name w:val="Hyperlink"/>
    <w:basedOn w:val="DefaultParagraphFont"/>
    <w:uiPriority w:val="99"/>
    <w:unhideWhenUsed/>
    <w:rsid w:val="005C761A"/>
    <w:rPr>
      <w:color w:val="0000FF" w:themeColor="hyperlink"/>
      <w:u w:val="single"/>
    </w:rPr>
  </w:style>
  <w:style w:type="paragraph" w:styleId="Header">
    <w:name w:val="header"/>
    <w:basedOn w:val="Normal"/>
    <w:link w:val="HeaderChar"/>
    <w:uiPriority w:val="99"/>
    <w:unhideWhenUsed/>
    <w:rsid w:val="00DA3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91C"/>
  </w:style>
  <w:style w:type="paragraph" w:styleId="Footer">
    <w:name w:val="footer"/>
    <w:basedOn w:val="Normal"/>
    <w:link w:val="FooterChar"/>
    <w:uiPriority w:val="99"/>
    <w:unhideWhenUsed/>
    <w:rsid w:val="00DA3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91C"/>
  </w:style>
  <w:style w:type="paragraph" w:styleId="BalloonText">
    <w:name w:val="Balloon Text"/>
    <w:basedOn w:val="Normal"/>
    <w:link w:val="BalloonTextChar"/>
    <w:uiPriority w:val="99"/>
    <w:semiHidden/>
    <w:unhideWhenUsed/>
    <w:rsid w:val="00DA3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91C"/>
    <w:rPr>
      <w:rFonts w:ascii="Tahoma" w:hAnsi="Tahoma" w:cs="Tahoma"/>
      <w:sz w:val="16"/>
      <w:szCs w:val="16"/>
    </w:rPr>
  </w:style>
  <w:style w:type="character" w:styleId="FollowedHyperlink">
    <w:name w:val="FollowedHyperlink"/>
    <w:basedOn w:val="DefaultParagraphFont"/>
    <w:uiPriority w:val="99"/>
    <w:semiHidden/>
    <w:unhideWhenUsed/>
    <w:rsid w:val="00FE76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1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ucalos@bellarmin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ellarmine.edu/FacultyDev/studentawards/" TargetMode="External"/><Relationship Id="rId4" Type="http://schemas.openxmlformats.org/officeDocument/2006/relationships/webSettings" Target="webSettings.xml"/><Relationship Id="rId9" Type="http://schemas.openxmlformats.org/officeDocument/2006/relationships/hyperlink" Target="https://bellarmine.wufoo.com/forms/rxexgvx0ea8t8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Anne B. Bucalos</cp:lastModifiedBy>
  <cp:revision>2</cp:revision>
  <cp:lastPrinted>2017-01-26T14:19:00Z</cp:lastPrinted>
  <dcterms:created xsi:type="dcterms:W3CDTF">2019-08-27T15:11:00Z</dcterms:created>
  <dcterms:modified xsi:type="dcterms:W3CDTF">2019-08-27T15:11:00Z</dcterms:modified>
</cp:coreProperties>
</file>