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7" w:rsidRDefault="006E64A8" w:rsidP="009E75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06EE6453" wp14:editId="028B70BD">
            <wp:extent cx="722243" cy="7126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65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Ideas for a Great Start to the Semester</w:t>
      </w:r>
      <w:r w:rsidR="009E75A7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Using a Learner- </w:t>
      </w:r>
    </w:p>
    <w:p w:rsidR="000D2467" w:rsidRPr="000D2467" w:rsidRDefault="009E75A7" w:rsidP="000D246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             Centered Environment</w:t>
      </w:r>
    </w:p>
    <w:p w:rsidR="000D2467" w:rsidRPr="000D2467" w:rsidRDefault="000D2467" w:rsidP="006E64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The following list of ideas is offered in the spirit of getting the semester off to a great start. These suggestions have been gathered from professors at the University of Nebraska-Lincoln, Iowa State University, Indiana University-Purdue University, Indianapolis, and other institutions; and from the Center for Excellence in Learning and Teaching (CELT) staff at Iowa State University. They are offered to help you:</w:t>
      </w:r>
    </w:p>
    <w:p w:rsidR="000D2467" w:rsidRPr="000D2467" w:rsidRDefault="000D2467" w:rsidP="000D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create a welcoming atmosphere for students;</w:t>
      </w:r>
    </w:p>
    <w:p w:rsidR="000D2467" w:rsidRPr="000D2467" w:rsidRDefault="000D2467" w:rsidP="000D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set a positive tone for learning;</w:t>
      </w:r>
    </w:p>
    <w:p w:rsidR="000D2467" w:rsidRPr="000D2467" w:rsidRDefault="000D2467" w:rsidP="000D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engage the students actively;</w:t>
      </w:r>
    </w:p>
    <w:p w:rsidR="000D2467" w:rsidRPr="000D2467" w:rsidRDefault="000D2467" w:rsidP="000D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provide </w:t>
      </w:r>
      <w:r w:rsidR="00E96E22">
        <w:rPr>
          <w:rFonts w:ascii="Arial" w:eastAsia="Times New Roman" w:hAnsi="Arial" w:cs="Arial"/>
          <w:sz w:val="24"/>
          <w:szCs w:val="24"/>
        </w:rPr>
        <w:t>support for students; and</w:t>
      </w:r>
    </w:p>
    <w:p w:rsidR="000D2467" w:rsidRPr="000D2467" w:rsidRDefault="000D2467" w:rsidP="000D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proofErr w:type="gramStart"/>
      <w:r w:rsidRPr="000D2467">
        <w:rPr>
          <w:rFonts w:ascii="Arial" w:eastAsia="Times New Roman" w:hAnsi="Arial" w:cs="Arial"/>
          <w:sz w:val="24"/>
          <w:szCs w:val="24"/>
        </w:rPr>
        <w:t>encourage</w:t>
      </w:r>
      <w:proofErr w:type="gramEnd"/>
      <w:r w:rsidRPr="000D2467">
        <w:rPr>
          <w:rFonts w:ascii="Arial" w:eastAsia="Times New Roman" w:hAnsi="Arial" w:cs="Arial"/>
          <w:sz w:val="24"/>
          <w:szCs w:val="24"/>
        </w:rPr>
        <w:t xml:space="preserve"> stud</w:t>
      </w:r>
      <w:r w:rsidR="00E96E22">
        <w:rPr>
          <w:rFonts w:ascii="Arial" w:eastAsia="Times New Roman" w:hAnsi="Arial" w:cs="Arial"/>
          <w:sz w:val="24"/>
          <w:szCs w:val="24"/>
        </w:rPr>
        <w:t>ents to keep up and do well.</w:t>
      </w:r>
    </w:p>
    <w:p w:rsidR="000D2467" w:rsidRPr="000D2467" w:rsidRDefault="006E64A8" w:rsidP="000D246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05D74B13" wp14:editId="2F67C2C3">
            <wp:extent cx="678551" cy="465667"/>
            <wp:effectExtent l="0" t="0" r="7620" b="0"/>
            <wp:docPr id="7" name="Picture 7" descr="C:\Users\abucalos\AppData\Local\Microsoft\Windows\Temporary Internet Files\Content.IE5\F6LMFWFC\welcome_mat-e1308457004111-300x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ucalos\AppData\Local\Microsoft\Windows\Temporary Internet Files\Content.IE5\F6LMFWFC\welcome_mat-e1308457004111-300x2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1" cy="4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Create a welcoming atmosphere</w:t>
      </w:r>
      <w:r w:rsidR="000D2467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Come a few minutes early and engage students in conversation.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Greet students at the door when they enter the classroom.</w:t>
      </w:r>
    </w:p>
    <w:p w:rsidR="000D2467" w:rsidRPr="000D2467" w:rsidRDefault="00E96E22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Start your classes on time to set the appropriate model.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Provide supplemental study aids: on library use, study tips, supplemental readings and exercises. Or, post these on your Moodle course information.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Seek out a different student each day and get to know something about him or her.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Share your philosophy of teaching with your students.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Make an effort to learn at least a few of the students’ names each day. 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Find out about students’ jobs: if they are working, how many hours a week, and what kinds of jobs they hold.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Find out more about your students by having them provide information on an index card. (Where are they from? Do they have a second major or declared minor?) </w:t>
      </w:r>
      <w:proofErr w:type="gramStart"/>
      <w:r w:rsidRPr="000D2467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0D2467">
        <w:rPr>
          <w:rFonts w:ascii="Arial" w:eastAsia="Times New Roman" w:hAnsi="Arial" w:cs="Arial"/>
          <w:sz w:val="24"/>
          <w:szCs w:val="24"/>
        </w:rPr>
        <w:t xml:space="preserve"> then use this information to engage students.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Conduct a "living" demographic survey by having students move to different parts of the classroom: size of high school, rural vs. urban, consumer preferences.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Encourage your students to find a "buddy" wit</w:t>
      </w:r>
      <w:r w:rsidR="001F4CBE">
        <w:rPr>
          <w:rFonts w:ascii="Arial" w:eastAsia="Times New Roman" w:hAnsi="Arial" w:cs="Arial"/>
          <w:sz w:val="24"/>
          <w:szCs w:val="24"/>
        </w:rPr>
        <w:t>h whom they can exchange e-mail or texts</w:t>
      </w:r>
      <w:r w:rsidRPr="000D2467">
        <w:rPr>
          <w:rFonts w:ascii="Arial" w:eastAsia="Times New Roman" w:hAnsi="Arial" w:cs="Arial"/>
          <w:sz w:val="24"/>
          <w:szCs w:val="24"/>
        </w:rPr>
        <w:t xml:space="preserve"> and keep in touch about assignments and coursework.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Form small groups for getting acquainted; mix and form new groups several times.</w:t>
      </w:r>
    </w:p>
    <w:p w:rsidR="000D2467" w:rsidRPr="000D2467" w:rsidRDefault="000D2467" w:rsidP="000D2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Encourage students to form study groups to operate outside the classroom.</w:t>
      </w:r>
    </w:p>
    <w:p w:rsidR="000D2467" w:rsidRPr="000D2467" w:rsidRDefault="006E64A8" w:rsidP="000D246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6D989B08" wp14:editId="128068F0">
            <wp:extent cx="592973" cy="490330"/>
            <wp:effectExtent l="0" t="0" r="0" b="5080"/>
            <wp:docPr id="4" name="Picture 4" descr="C:\Users\abucalos\AppData\Local\Microsoft\Windows\Temporary Internet Files\Content.IE5\F6LMFWFC\boe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calos\AppData\Local\Microsoft\Windows\Temporary Internet Files\Content.IE5\F6LMFWFC\boe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7" cy="4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Set a positive tone</w:t>
      </w:r>
      <w:r w:rsidR="00E837B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  <w:u w:val="single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Include content, not just syllabus and "housekeeping" details, </w:t>
      </w:r>
      <w:r w:rsidRPr="000D2467">
        <w:rPr>
          <w:rFonts w:ascii="Arial" w:eastAsia="Times New Roman" w:hAnsi="Arial" w:cs="Arial"/>
          <w:sz w:val="24"/>
          <w:szCs w:val="24"/>
          <w:u w:val="single"/>
        </w:rPr>
        <w:t>from the very first day of class.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lastRenderedPageBreak/>
        <w:t>Take attendance via roll call, clipboard, sign-in sheet, seating chart.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  <w:u w:val="single"/>
        </w:rPr>
      </w:pPr>
      <w:r w:rsidRPr="000D2467">
        <w:rPr>
          <w:rFonts w:ascii="Arial" w:eastAsia="Times New Roman" w:hAnsi="Arial" w:cs="Arial"/>
          <w:sz w:val="24"/>
          <w:szCs w:val="24"/>
          <w:u w:val="single"/>
        </w:rPr>
        <w:t>Explain why this course is necessary, important, exciting; tell about your current research interests and how you got there.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write out their own expectations for the course and goals for learning.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Put in writing a limited number of ground rules regarding absences, late work, testing procedures, grading, and expected behavior (for example, eating, drinking, cell phone disturbances) </w:t>
      </w:r>
      <w:r w:rsidRPr="000D2467">
        <w:rPr>
          <w:rFonts w:ascii="Arial" w:eastAsia="Times New Roman" w:hAnsi="Arial" w:cs="Arial"/>
          <w:sz w:val="24"/>
          <w:szCs w:val="24"/>
          <w:u w:val="single"/>
        </w:rPr>
        <w:t>and maintain them.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Start laboratory experiments or other exercises the first time lab meets.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Call attention (written and oral) to what makes good lab practice: completing work to be done, procedures, equipment, clean up, maintenance, safety, conservation of supplies, full use of lab time.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Tell students how much time they will need to study for the course</w:t>
      </w:r>
      <w:r w:rsidR="001F4CBE">
        <w:rPr>
          <w:rFonts w:ascii="Arial" w:eastAsia="Times New Roman" w:hAnsi="Arial" w:cs="Arial"/>
          <w:sz w:val="24"/>
          <w:szCs w:val="24"/>
        </w:rPr>
        <w:t xml:space="preserve"> to be successful learners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Explain how to study for the kind of assessments you give, and what the expectations are for grading.</w:t>
      </w:r>
      <w:r w:rsidR="001F4CBE">
        <w:rPr>
          <w:rFonts w:ascii="Arial" w:eastAsia="Times New Roman" w:hAnsi="Arial" w:cs="Arial"/>
          <w:sz w:val="24"/>
          <w:szCs w:val="24"/>
        </w:rPr>
        <w:t xml:space="preserve"> Show models of successful work.</w:t>
      </w:r>
    </w:p>
    <w:p w:rsidR="000D2467" w:rsidRPr="000D2467" w:rsidRDefault="000D2467" w:rsidP="000D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Make sample test questions and answers available.</w:t>
      </w:r>
    </w:p>
    <w:p w:rsidR="000D2467" w:rsidRPr="000D2467" w:rsidRDefault="006E64A8" w:rsidP="000D246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424069" cy="517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 I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12" cy="5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Encourage active learning</w:t>
      </w:r>
      <w:r w:rsidR="00E837B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Move around the room to engage students and to discourage behavior such as cha</w:t>
      </w:r>
      <w:r>
        <w:rPr>
          <w:rFonts w:ascii="Arial" w:eastAsia="Times New Roman" w:hAnsi="Arial" w:cs="Arial"/>
          <w:sz w:val="24"/>
          <w:szCs w:val="24"/>
        </w:rPr>
        <w:t>tting or texting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Make eye contact with students. Choose a student, preferably by name, and alert him or her to be ready to answer the next question.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Start a lecture with a puzzle, question, paradox, picture, or c</w:t>
      </w:r>
      <w:r>
        <w:rPr>
          <w:rFonts w:ascii="Arial" w:eastAsia="Times New Roman" w:hAnsi="Arial" w:cs="Arial"/>
          <w:sz w:val="24"/>
          <w:szCs w:val="24"/>
        </w:rPr>
        <w:t xml:space="preserve">artoon on slide </w:t>
      </w:r>
      <w:r w:rsidRPr="000D2467">
        <w:rPr>
          <w:rFonts w:ascii="Arial" w:eastAsia="Times New Roman" w:hAnsi="Arial" w:cs="Arial"/>
          <w:sz w:val="24"/>
          <w:szCs w:val="24"/>
        </w:rPr>
        <w:t xml:space="preserve">to focus on the day’s topic. Use multiple </w:t>
      </w:r>
      <w:r>
        <w:rPr>
          <w:rFonts w:ascii="Arial" w:eastAsia="Times New Roman" w:hAnsi="Arial" w:cs="Arial"/>
          <w:sz w:val="24"/>
          <w:szCs w:val="24"/>
        </w:rPr>
        <w:t xml:space="preserve">media during the class: </w:t>
      </w:r>
      <w:proofErr w:type="spellStart"/>
      <w:r>
        <w:rPr>
          <w:rFonts w:ascii="Arial" w:eastAsia="Times New Roman" w:hAnsi="Arial" w:cs="Arial"/>
          <w:sz w:val="24"/>
          <w:szCs w:val="24"/>
        </w:rPr>
        <w:t>Prezi</w:t>
      </w:r>
      <w:proofErr w:type="spellEnd"/>
      <w:r>
        <w:rPr>
          <w:rFonts w:ascii="Arial" w:eastAsia="Times New Roman" w:hAnsi="Arial" w:cs="Arial"/>
          <w:sz w:val="24"/>
          <w:szCs w:val="24"/>
        </w:rPr>
        <w:t>/Power point</w:t>
      </w:r>
      <w:r w:rsidRPr="000D2467">
        <w:rPr>
          <w:rFonts w:ascii="Arial" w:eastAsia="Times New Roman" w:hAnsi="Arial" w:cs="Arial"/>
          <w:sz w:val="24"/>
          <w:szCs w:val="24"/>
        </w:rPr>
        <w:t>, video or audio clips, models, and/or sample material.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Stage a figurative "coffee break" about twenty minutes into the period: tell a story, invite students to put down pens and pencils, refer to a current event.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Use variety in methods of presentation every class meeting: lecture, small group discussion, debate.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Form a student panel to present alternative views of the same concept.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Stage a change-your-mind debate, with students moving to different parts of the classroom to signal change in opinion during the discussion.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If you show a video</w:t>
      </w:r>
      <w:r>
        <w:rPr>
          <w:rFonts w:ascii="Arial" w:eastAsia="Times New Roman" w:hAnsi="Arial" w:cs="Arial"/>
          <w:sz w:val="24"/>
          <w:szCs w:val="24"/>
        </w:rPr>
        <w:t xml:space="preserve"> or YouTube clip</w:t>
      </w:r>
      <w:r w:rsidRPr="000D2467">
        <w:rPr>
          <w:rFonts w:ascii="Arial" w:eastAsia="Times New Roman" w:hAnsi="Arial" w:cs="Arial"/>
          <w:sz w:val="24"/>
          <w:szCs w:val="24"/>
        </w:rPr>
        <w:t>, think about doing it in a novel way. For example, prepare and distribute questions for students to think about while viewing; pause the video for discussion; anticipate the ending; hand out a critique sheet; play and replay parts; discuss or write answers to the questions handed out before the viewing.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Conduct a role-play to make a point or to present issues.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students an opportunity to voice opinions about the subject matter.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your students time to answer questions; count slowly (and silently) to 10 after you pose a question before you rephrase it.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Invite students to ask questions and wait for other students to respond.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Ask follow-up questions to student responses and comments.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Use </w:t>
      </w:r>
      <w:hyperlink r:id="rId12" w:history="1">
        <w:r w:rsidRPr="000D2467">
          <w:rPr>
            <w:rFonts w:ascii="Arial" w:eastAsia="Times New Roman" w:hAnsi="Arial" w:cs="Arial"/>
            <w:sz w:val="24"/>
            <w:szCs w:val="24"/>
            <w:u w:val="single"/>
          </w:rPr>
          <w:t>clickers</w:t>
        </w:r>
      </w:hyperlink>
      <w:r w:rsidRPr="000D2467">
        <w:rPr>
          <w:rFonts w:ascii="Arial" w:eastAsia="Times New Roman" w:hAnsi="Arial" w:cs="Arial"/>
          <w:sz w:val="24"/>
          <w:szCs w:val="24"/>
        </w:rPr>
        <w:t xml:space="preserve"> or some other way (i.e. different colored note cards) for students to vote on an issue.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lastRenderedPageBreak/>
        <w:t>Conduct idea-generating or brainstorming sessions to expand horizons.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Consider grading quizzes and exercises in class to promote learning.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Make collaborative assignments for several students to work on together.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students a take-home p</w:t>
      </w:r>
      <w:r>
        <w:rPr>
          <w:rFonts w:ascii="Arial" w:eastAsia="Times New Roman" w:hAnsi="Arial" w:cs="Arial"/>
          <w:sz w:val="24"/>
          <w:szCs w:val="24"/>
        </w:rPr>
        <w:t>roblem relating to the day’s class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apply the course subject matter to solve real problems.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Encourage students to bring current news items to class which relate to the subject and post these on a bulletin board.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write questions on index cards to be collected and answered the next class period (if at all possible).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keep three-week three-times-a-week journals in which they comment, ask questions, and answer questions about course topics.</w:t>
      </w:r>
    </w:p>
    <w:p w:rsidR="000D2467" w:rsidRPr="000D2467" w:rsidRDefault="000D2467" w:rsidP="000D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Invite students to critique each other’s essays or short answers on tests for readability or content.</w:t>
      </w:r>
    </w:p>
    <w:p w:rsidR="000D2467" w:rsidRPr="000D2467" w:rsidRDefault="006E64A8" w:rsidP="000D246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795867" cy="795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ing notes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11" cy="7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Encourage students to keep up and to do well</w:t>
      </w:r>
      <w:r w:rsidR="00E837BB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Set high expectations and be explicit about what they are.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Explain the difference between legitimate collaboration and academic dishonesty; be clear when collaboration is appropriate and when it is forbidden.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Begin a class session with a quick summary about "last time"; end each class with a quick </w:t>
      </w:r>
      <w:r w:rsidR="001F4CBE">
        <w:rPr>
          <w:rFonts w:ascii="Arial" w:eastAsia="Times New Roman" w:hAnsi="Arial" w:cs="Arial"/>
          <w:sz w:val="24"/>
          <w:szCs w:val="24"/>
        </w:rPr>
        <w:t xml:space="preserve">summary of the session and </w:t>
      </w:r>
      <w:r w:rsidRPr="000D2467">
        <w:rPr>
          <w:rFonts w:ascii="Arial" w:eastAsia="Times New Roman" w:hAnsi="Arial" w:cs="Arial"/>
          <w:sz w:val="24"/>
          <w:szCs w:val="24"/>
        </w:rPr>
        <w:t>forecast of "next time" the class meets.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Elicit student questions and concerns at the beginning of the class and list these on the board to be answered during class.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write down what they think the i</w:t>
      </w:r>
      <w:r w:rsidR="001F4CBE">
        <w:rPr>
          <w:rFonts w:ascii="Arial" w:eastAsia="Times New Roman" w:hAnsi="Arial" w:cs="Arial"/>
          <w:sz w:val="24"/>
          <w:szCs w:val="24"/>
        </w:rPr>
        <w:t>mportant issues or key points of the day’s session</w:t>
      </w:r>
      <w:r w:rsidRPr="000D2467">
        <w:rPr>
          <w:rFonts w:ascii="Arial" w:eastAsia="Times New Roman" w:hAnsi="Arial" w:cs="Arial"/>
          <w:sz w:val="24"/>
          <w:szCs w:val="24"/>
        </w:rPr>
        <w:t xml:space="preserve"> will be.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Have students write down at the end of class three "big ideas" from that day’s material.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a pre-test (ungraded or self-graded) on the day’s topic.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Try to incorporate student reading, writing, listening, and speaking in each class period.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Encourage your students to assume the role of a professional in the discipline: philosopher, literary critic, biologist, agronomist, political scientist, or engineer.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Distribute a list of the unsolved problems, dilemmas, or great questions in your discipline and invite students to claim one as their own to investigate.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Make learning goals explicit for each assignment; explain clearly what students are to do and how it fits into the course as a whole.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students two passages of material containing alternative views to compare and contrast.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Put students into pairs or</w:t>
      </w:r>
      <w:r w:rsidR="001F4CBE">
        <w:rPr>
          <w:rFonts w:ascii="Arial" w:eastAsia="Times New Roman" w:hAnsi="Arial" w:cs="Arial"/>
          <w:sz w:val="24"/>
          <w:szCs w:val="24"/>
        </w:rPr>
        <w:t xml:space="preserve"> threes</w:t>
      </w:r>
      <w:r w:rsidRPr="000D2467">
        <w:rPr>
          <w:rFonts w:ascii="Arial" w:eastAsia="Times New Roman" w:hAnsi="Arial" w:cs="Arial"/>
          <w:sz w:val="24"/>
          <w:szCs w:val="24"/>
        </w:rPr>
        <w:t xml:space="preserve"> to quiz each other over material for the day.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Take a few minutes to allow students to explain the day’s reading to one another.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Assign written paraphrases and summaries of difficult reading.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Offer a c</w:t>
      </w:r>
      <w:r w:rsidR="001F4CBE">
        <w:rPr>
          <w:rFonts w:ascii="Arial" w:eastAsia="Times New Roman" w:hAnsi="Arial" w:cs="Arial"/>
          <w:sz w:val="24"/>
          <w:szCs w:val="24"/>
        </w:rPr>
        <w:t xml:space="preserve">hance to make "survival cards” - </w:t>
      </w:r>
      <w:r w:rsidRPr="000D2467">
        <w:rPr>
          <w:rFonts w:ascii="Arial" w:eastAsia="Times New Roman" w:hAnsi="Arial" w:cs="Arial"/>
          <w:sz w:val="24"/>
          <w:szCs w:val="24"/>
        </w:rPr>
        <w:t>written notes on an assigned reading on 3×5 index cards. Collect these and return them for use on an exam.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Make a "memory matrix," an incomplete table with row and column headings, for students to complete in pairs in class, or outside class in study groups.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students plenty of opportunity for practice before a major test.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lastRenderedPageBreak/>
        <w:t>Consider giving group quizzes, perhaps as preparation for an exam.</w:t>
      </w:r>
    </w:p>
    <w:p w:rsidR="000D2467" w:rsidRPr="000D2467" w:rsidRDefault="000D2467" w:rsidP="000D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Give a test early in the semester and return it graded by the next class meeting if at all possible.</w:t>
      </w:r>
    </w:p>
    <w:p w:rsidR="000D2467" w:rsidRPr="000D2467" w:rsidRDefault="00E837BB" w:rsidP="000D246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585321" cy="567980"/>
            <wp:effectExtent l="0" t="0" r="571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64" cy="5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Pr</w:t>
      </w:r>
      <w:bookmarkStart w:id="0" w:name="_GoBack"/>
      <w:bookmarkEnd w:id="0"/>
      <w:r w:rsidR="000D2467" w:rsidRPr="000D2467">
        <w:rPr>
          <w:rFonts w:ascii="Arial" w:eastAsia="Times New Roman" w:hAnsi="Arial" w:cs="Arial"/>
          <w:b/>
          <w:bCs/>
          <w:sz w:val="28"/>
          <w:szCs w:val="28"/>
        </w:rPr>
        <w:t>ovide support for students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915AE8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If possible, be aware of students</w:t>
      </w:r>
      <w:r w:rsidR="00E96E22">
        <w:rPr>
          <w:rFonts w:ascii="Arial" w:eastAsia="Times New Roman" w:hAnsi="Arial" w:cs="Arial"/>
          <w:sz w:val="24"/>
          <w:szCs w:val="24"/>
        </w:rPr>
        <w:t xml:space="preserve"> who are frequently absent. Contact the student or </w:t>
      </w:r>
      <w:r w:rsidRPr="000D2467">
        <w:rPr>
          <w:rFonts w:ascii="Arial" w:eastAsia="Times New Roman" w:hAnsi="Arial" w:cs="Arial"/>
          <w:sz w:val="24"/>
          <w:szCs w:val="24"/>
        </w:rPr>
        <w:t xml:space="preserve">the student’s advisor. </w:t>
      </w:r>
    </w:p>
    <w:p w:rsidR="000D2467" w:rsidRPr="000D2467" w:rsidRDefault="001F4CBE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Diagnose the students’ pre</w:t>
      </w:r>
      <w:r w:rsidR="000D2467" w:rsidRPr="000D2467">
        <w:rPr>
          <w:rFonts w:ascii="Arial" w:eastAsia="Times New Roman" w:hAnsi="Arial" w:cs="Arial"/>
          <w:sz w:val="24"/>
          <w:szCs w:val="24"/>
        </w:rPr>
        <w:t>requisite learning by a questionnaire or pre-test and give them the feedback as soon as possible.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Hand out study questions or study guides for each major section of the course.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E96E22">
        <w:rPr>
          <w:rFonts w:ascii="Arial" w:eastAsia="Times New Roman" w:hAnsi="Arial" w:cs="Arial"/>
          <w:sz w:val="24"/>
          <w:szCs w:val="24"/>
          <w:u w:val="single"/>
        </w:rPr>
        <w:t>Repeat yourself</w:t>
      </w:r>
      <w:r w:rsidRPr="000D2467">
        <w:rPr>
          <w:rFonts w:ascii="Arial" w:eastAsia="Times New Roman" w:hAnsi="Arial" w:cs="Arial"/>
          <w:sz w:val="24"/>
          <w:szCs w:val="24"/>
        </w:rPr>
        <w:t xml:space="preserve">. Students should hear, read, or see key material at least </w:t>
      </w:r>
      <w:r w:rsidRPr="000D2467">
        <w:rPr>
          <w:rFonts w:ascii="Arial" w:eastAsia="Times New Roman" w:hAnsi="Arial" w:cs="Arial"/>
          <w:b/>
          <w:sz w:val="24"/>
          <w:szCs w:val="24"/>
          <w:u w:val="single"/>
        </w:rPr>
        <w:t xml:space="preserve">three </w:t>
      </w:r>
      <w:r w:rsidRPr="000D2467">
        <w:rPr>
          <w:rFonts w:ascii="Arial" w:eastAsia="Times New Roman" w:hAnsi="Arial" w:cs="Arial"/>
          <w:sz w:val="24"/>
          <w:szCs w:val="24"/>
        </w:rPr>
        <w:t>times.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Allow students to demonstrate progress in learning: summary quiz over the day’s work, a written reaction to the day’s material.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Reward the behavior you want with a word of praise or a personal note</w:t>
      </w:r>
      <w:r w:rsidR="001F4CBE">
        <w:rPr>
          <w:rFonts w:ascii="Arial" w:eastAsia="Times New Roman" w:hAnsi="Arial" w:cs="Arial"/>
          <w:sz w:val="24"/>
          <w:szCs w:val="24"/>
        </w:rPr>
        <w:t xml:space="preserve"> on a paper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Use a light touch: smile, tell a good joke, and break test anxiety with a sympathetic comment</w:t>
      </w:r>
      <w:r w:rsidR="00915AE8">
        <w:rPr>
          <w:rFonts w:ascii="Arial" w:eastAsia="Times New Roman" w:hAnsi="Arial" w:cs="Arial"/>
          <w:sz w:val="24"/>
          <w:szCs w:val="24"/>
        </w:rPr>
        <w:t xml:space="preserve"> or use of a cartoon before the test/quiz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Provide structure for visually-oriented students by posting the</w:t>
      </w:r>
      <w:r w:rsidR="001F4CBE">
        <w:rPr>
          <w:rFonts w:ascii="Arial" w:eastAsia="Times New Roman" w:hAnsi="Arial" w:cs="Arial"/>
          <w:sz w:val="24"/>
          <w:szCs w:val="24"/>
        </w:rPr>
        <w:t xml:space="preserve"> day’s "menu" on board, power point, or Moodle for viewing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Use multiple examples to illustrate key points and important concepts.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Encourage students to print out important course dates on a card that can be taped to a mirror</w:t>
      </w:r>
      <w:r w:rsidR="001F4CBE">
        <w:rPr>
          <w:rFonts w:ascii="Arial" w:eastAsia="Times New Roman" w:hAnsi="Arial" w:cs="Arial"/>
          <w:sz w:val="24"/>
          <w:szCs w:val="24"/>
        </w:rPr>
        <w:t xml:space="preserve"> or </w:t>
      </w:r>
      <w:r w:rsidR="00915AE8">
        <w:rPr>
          <w:rFonts w:ascii="Arial" w:eastAsia="Times New Roman" w:hAnsi="Arial" w:cs="Arial"/>
          <w:sz w:val="24"/>
          <w:szCs w:val="24"/>
        </w:rPr>
        <w:t>on their preferred electronic device</w:t>
      </w:r>
      <w:r w:rsidRPr="000D2467">
        <w:rPr>
          <w:rFonts w:ascii="Arial" w:eastAsia="Times New Roman" w:hAnsi="Arial" w:cs="Arial"/>
          <w:sz w:val="24"/>
          <w:szCs w:val="24"/>
        </w:rPr>
        <w:t>.</w:t>
      </w:r>
    </w:p>
    <w:p w:rsidR="000D2467" w:rsidRPr="000D2467" w:rsidRDefault="000D2467" w:rsidP="000D2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>Be available to students before or after class and join their conversation about course topics.</w:t>
      </w:r>
    </w:p>
    <w:p w:rsidR="000D2467" w:rsidRPr="000D2467" w:rsidRDefault="00E827CE" w:rsidP="000D24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0D2467" w:rsidRPr="000D2467" w:rsidRDefault="000D2467" w:rsidP="000D2467">
      <w:pPr>
        <w:shd w:val="clear" w:color="auto" w:fill="FFFFFF"/>
        <w:spacing w:before="100" w:beforeAutospacing="1" w:after="100" w:afterAutospacing="1" w:line="300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0D2467">
        <w:rPr>
          <w:rFonts w:ascii="Arial" w:eastAsia="Times New Roman" w:hAnsi="Arial" w:cs="Arial"/>
          <w:sz w:val="24"/>
          <w:szCs w:val="24"/>
        </w:rPr>
        <w:t xml:space="preserve">Adapted from "101 Things" by Joyce T. </w:t>
      </w:r>
      <w:proofErr w:type="spellStart"/>
      <w:r w:rsidRPr="000D2467">
        <w:rPr>
          <w:rFonts w:ascii="Arial" w:eastAsia="Times New Roman" w:hAnsi="Arial" w:cs="Arial"/>
          <w:sz w:val="24"/>
          <w:szCs w:val="24"/>
        </w:rPr>
        <w:t>Povlacs</w:t>
      </w:r>
      <w:proofErr w:type="spellEnd"/>
      <w:r w:rsidRPr="000D2467">
        <w:rPr>
          <w:rFonts w:ascii="Arial" w:eastAsia="Times New Roman" w:hAnsi="Arial" w:cs="Arial"/>
          <w:sz w:val="24"/>
          <w:szCs w:val="24"/>
        </w:rPr>
        <w:t>, Teaching and Learning Center, University of Nebraska-Lincoln</w:t>
      </w:r>
      <w:r w:rsidRPr="000D2467">
        <w:rPr>
          <w:rFonts w:ascii="MS Gothic" w:eastAsia="MS Gothic" w:hAnsi="MS Gothic" w:cs="MS Gothic" w:hint="eastAsia"/>
          <w:sz w:val="24"/>
          <w:szCs w:val="24"/>
        </w:rPr>
        <w:t> </w:t>
      </w:r>
      <w:r w:rsidRPr="000D2467">
        <w:rPr>
          <w:rFonts w:ascii="Arial" w:eastAsia="Times New Roman" w:hAnsi="Arial" w:cs="Arial"/>
          <w:sz w:val="24"/>
          <w:szCs w:val="24"/>
        </w:rPr>
        <w:t xml:space="preserve">by Susan </w:t>
      </w:r>
      <w:proofErr w:type="spellStart"/>
      <w:r w:rsidRPr="000D2467">
        <w:rPr>
          <w:rFonts w:ascii="Arial" w:eastAsia="Times New Roman" w:hAnsi="Arial" w:cs="Arial"/>
          <w:sz w:val="24"/>
          <w:szCs w:val="24"/>
        </w:rPr>
        <w:t>Yager</w:t>
      </w:r>
      <w:proofErr w:type="spellEnd"/>
      <w:r w:rsidRPr="000D2467">
        <w:rPr>
          <w:rFonts w:ascii="Arial" w:eastAsia="Times New Roman" w:hAnsi="Arial" w:cs="Arial"/>
          <w:sz w:val="24"/>
          <w:szCs w:val="24"/>
        </w:rPr>
        <w:t>, Associate Director, Center for Excellence in Learning and Teaching, Iowa State University</w:t>
      </w:r>
      <w:r w:rsidR="00E837BB">
        <w:rPr>
          <w:rFonts w:ascii="Arial" w:eastAsia="Times New Roman" w:hAnsi="Arial" w:cs="Arial"/>
          <w:sz w:val="24"/>
          <w:szCs w:val="24"/>
        </w:rPr>
        <w:t>,</w:t>
      </w:r>
      <w:r w:rsidR="00E837BB">
        <w:rPr>
          <w:rFonts w:ascii="MS Gothic" w:eastAsia="MS Gothic" w:hAnsi="MS Gothic" w:cs="MS Gothic"/>
          <w:sz w:val="24"/>
          <w:szCs w:val="24"/>
        </w:rPr>
        <w:t xml:space="preserve"> </w:t>
      </w:r>
      <w:r w:rsidRPr="000D2467">
        <w:rPr>
          <w:rFonts w:ascii="Arial" w:eastAsia="Times New Roman" w:hAnsi="Arial" w:cs="Arial"/>
          <w:sz w:val="24"/>
          <w:szCs w:val="24"/>
        </w:rPr>
        <w:t>January 2004</w:t>
      </w:r>
      <w:r w:rsidR="00E837BB">
        <w:rPr>
          <w:rFonts w:ascii="Arial" w:eastAsia="Times New Roman" w:hAnsi="Arial" w:cs="Arial"/>
          <w:sz w:val="24"/>
          <w:szCs w:val="24"/>
        </w:rPr>
        <w:t>.</w:t>
      </w:r>
    </w:p>
    <w:p w:rsidR="000B1CA1" w:rsidRPr="000D2467" w:rsidRDefault="000B1CA1">
      <w:pPr>
        <w:rPr>
          <w:sz w:val="24"/>
          <w:szCs w:val="24"/>
        </w:rPr>
      </w:pPr>
    </w:p>
    <w:sectPr w:rsidR="000B1CA1" w:rsidRPr="000D2467" w:rsidSect="006E64A8">
      <w:footerReference w:type="default" r:id="rId16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CE" w:rsidRDefault="00E827CE" w:rsidP="009E75A7">
      <w:pPr>
        <w:spacing w:after="0" w:line="240" w:lineRule="auto"/>
      </w:pPr>
      <w:r>
        <w:separator/>
      </w:r>
    </w:p>
  </w:endnote>
  <w:endnote w:type="continuationSeparator" w:id="0">
    <w:p w:rsidR="00E827CE" w:rsidRDefault="00E827CE" w:rsidP="009E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A7" w:rsidRDefault="009E75A7">
    <w:pPr>
      <w:pStyle w:val="Footer"/>
    </w:pPr>
    <w:r>
      <w:t>Faculty Development Center, August 2015</w:t>
    </w:r>
  </w:p>
  <w:p w:rsidR="009E75A7" w:rsidRDefault="009E7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CE" w:rsidRDefault="00E827CE" w:rsidP="009E75A7">
      <w:pPr>
        <w:spacing w:after="0" w:line="240" w:lineRule="auto"/>
      </w:pPr>
      <w:r>
        <w:separator/>
      </w:r>
    </w:p>
  </w:footnote>
  <w:footnote w:type="continuationSeparator" w:id="0">
    <w:p w:rsidR="00E827CE" w:rsidRDefault="00E827CE" w:rsidP="009E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AC5"/>
    <w:multiLevelType w:val="multilevel"/>
    <w:tmpl w:val="B26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8A1"/>
    <w:multiLevelType w:val="multilevel"/>
    <w:tmpl w:val="622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4C1C"/>
    <w:multiLevelType w:val="multilevel"/>
    <w:tmpl w:val="331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237A"/>
    <w:multiLevelType w:val="multilevel"/>
    <w:tmpl w:val="95B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634E0"/>
    <w:multiLevelType w:val="multilevel"/>
    <w:tmpl w:val="69F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F768F"/>
    <w:multiLevelType w:val="multilevel"/>
    <w:tmpl w:val="5EC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B24B7"/>
    <w:multiLevelType w:val="multilevel"/>
    <w:tmpl w:val="611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67"/>
    <w:rsid w:val="000B1CA1"/>
    <w:rsid w:val="000D2467"/>
    <w:rsid w:val="001F4CBE"/>
    <w:rsid w:val="006E64A8"/>
    <w:rsid w:val="00915AE8"/>
    <w:rsid w:val="009E75A7"/>
    <w:rsid w:val="00C77089"/>
    <w:rsid w:val="00E827CE"/>
    <w:rsid w:val="00E837BB"/>
    <w:rsid w:val="00E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A7"/>
  </w:style>
  <w:style w:type="paragraph" w:styleId="Footer">
    <w:name w:val="footer"/>
    <w:basedOn w:val="Normal"/>
    <w:link w:val="FooterChar"/>
    <w:uiPriority w:val="99"/>
    <w:unhideWhenUsed/>
    <w:rsid w:val="009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A7"/>
  </w:style>
  <w:style w:type="paragraph" w:styleId="Footer">
    <w:name w:val="footer"/>
    <w:basedOn w:val="Normal"/>
    <w:link w:val="FooterChar"/>
    <w:uiPriority w:val="99"/>
    <w:unhideWhenUsed/>
    <w:rsid w:val="009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77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2A7"/>
                        <w:left w:val="single" w:sz="6" w:space="0" w:color="C8C2A7"/>
                        <w:bottom w:val="single" w:sz="6" w:space="0" w:color="C8C2A7"/>
                        <w:right w:val="single" w:sz="6" w:space="0" w:color="C8C2A7"/>
                      </w:divBdr>
                      <w:divsChild>
                        <w:div w:id="128909354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lt.iastate.edu/technology/click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2015-08-04T15:11:00Z</dcterms:created>
  <dcterms:modified xsi:type="dcterms:W3CDTF">2015-08-04T15:11:00Z</dcterms:modified>
</cp:coreProperties>
</file>